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3F" w:rsidRDefault="00AE283F" w:rsidP="00BE7620">
      <w:pPr>
        <w:widowControl w:val="0"/>
        <w:spacing w:after="0" w:line="240" w:lineRule="auto"/>
        <w:ind w:left="38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E283F" w:rsidRDefault="00AE283F" w:rsidP="00BE7620">
      <w:pPr>
        <w:widowControl w:val="0"/>
        <w:spacing w:after="0" w:line="240" w:lineRule="auto"/>
        <w:ind w:left="38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E283F" w:rsidRDefault="00AE283F" w:rsidP="00BE7620">
      <w:pPr>
        <w:widowControl w:val="0"/>
        <w:spacing w:after="0" w:line="240" w:lineRule="auto"/>
        <w:ind w:left="38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E283F" w:rsidRDefault="00AE283F" w:rsidP="00AE283F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AE283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38603" cy="8716010"/>
            <wp:effectExtent l="0" t="0" r="635" b="8890"/>
            <wp:docPr id="2" name="Рисунок 2" descr="D:\на сайт тихобаева\внеурочка на сайт\положение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тихобаева\внеурочка на сайт\положение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10" cy="87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3F" w:rsidRDefault="00AE283F" w:rsidP="00BE7620">
      <w:pPr>
        <w:widowControl w:val="0"/>
        <w:spacing w:after="0" w:line="240" w:lineRule="auto"/>
        <w:ind w:left="38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AE283F" w:rsidRDefault="00AE283F" w:rsidP="00BE7620">
      <w:pPr>
        <w:widowControl w:val="0"/>
        <w:spacing w:after="0" w:line="240" w:lineRule="auto"/>
        <w:ind w:left="38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BE7620" w:rsidRPr="00600E5D" w:rsidRDefault="00AE283F" w:rsidP="00BE7620">
      <w:pPr>
        <w:widowControl w:val="0"/>
        <w:spacing w:after="0" w:line="240" w:lineRule="auto"/>
        <w:ind w:left="38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E7620"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E7620"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Цель и</w:t>
      </w:r>
      <w:r w:rsidR="00BE7620" w:rsidRPr="00600E5D">
        <w:rPr>
          <w:rFonts w:ascii="Times New Roman" w:eastAsia="Times New Roman" w:hAnsi="Times New Roman" w:cs="Times New Roman"/>
          <w:b/>
          <w:w w:val="90"/>
          <w:sz w:val="24"/>
          <w:szCs w:val="24"/>
          <w:u w:val="single"/>
        </w:rPr>
        <w:t xml:space="preserve"> </w:t>
      </w:r>
      <w:r w:rsidR="00BE7620"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</w:p>
    <w:p w:rsidR="00BE7620" w:rsidRPr="00600E5D" w:rsidRDefault="00CA71B8" w:rsidP="00CA71B8">
      <w:pPr>
        <w:widowControl w:val="0"/>
        <w:tabs>
          <w:tab w:val="left" w:pos="0"/>
        </w:tabs>
        <w:spacing w:after="0" w:line="240" w:lineRule="auto"/>
        <w:ind w:right="13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>2.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1. Целью внеурочной деятельности является содействие в обеспечении</w:t>
      </w:r>
      <w:r w:rsidR="00BE7620" w:rsidRPr="00600E5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="00BE7620" w:rsidRPr="00600E5D"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ожидаемых результатов, обучающихся в соответствии с основной</w:t>
      </w:r>
      <w:r w:rsidR="00BE7620" w:rsidRPr="00600E5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="00BE7620" w:rsidRPr="00600E5D">
        <w:rPr>
          <w:rFonts w:ascii="Times New Roman" w:eastAsia="Calibri" w:hAnsi="Times New Roman" w:cs="Times New Roman"/>
          <w:w w:val="96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программой</w:t>
      </w:r>
      <w:r w:rsidR="00BE7620" w:rsidRPr="00600E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начального,</w:t>
      </w:r>
      <w:r w:rsidR="00BE7620" w:rsidRPr="00600E5D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BE7620" w:rsidRPr="00600E5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BE7620" w:rsidRPr="00600E5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="00BE7620" w:rsidRPr="00600E5D">
        <w:rPr>
          <w:rFonts w:ascii="Times New Roman" w:eastAsia="Calibri" w:hAnsi="Times New Roman" w:cs="Times New Roman"/>
          <w:sz w:val="24"/>
          <w:szCs w:val="24"/>
        </w:rPr>
        <w:t>образования.</w:t>
      </w:r>
    </w:p>
    <w:p w:rsidR="00BE7620" w:rsidRPr="00600E5D" w:rsidRDefault="00BE7620" w:rsidP="00BE7620">
      <w:pPr>
        <w:widowControl w:val="0"/>
        <w:numPr>
          <w:ilvl w:val="1"/>
          <w:numId w:val="2"/>
        </w:numPr>
        <w:tabs>
          <w:tab w:val="left" w:pos="557"/>
        </w:tabs>
        <w:spacing w:after="0" w:line="240" w:lineRule="auto"/>
        <w:ind w:left="10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>Внеурочная деятельность направлена на реализацию индивидуальных</w:t>
      </w:r>
      <w:r w:rsidRPr="00600E5D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потребностей,</w:t>
      </w:r>
      <w:r w:rsidRPr="00600E5D">
        <w:rPr>
          <w:rFonts w:ascii="Times New Roman" w:eastAsia="Calibri" w:hAnsi="Times New Roman" w:cs="Times New Roman"/>
          <w:w w:val="96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 xml:space="preserve">обучающихся путем предоставления выбора широкого спектра занятий, направленных </w:t>
      </w:r>
      <w:r w:rsidRPr="00600E5D">
        <w:rPr>
          <w:rFonts w:ascii="Times New Roman" w:eastAsia="Calibri" w:hAnsi="Times New Roman" w:cs="Times New Roman"/>
          <w:spacing w:val="8"/>
          <w:sz w:val="24"/>
          <w:szCs w:val="24"/>
        </w:rPr>
        <w:t>на развитие детей.</w:t>
      </w:r>
    </w:p>
    <w:p w:rsidR="00BE7620" w:rsidRPr="00600E5D" w:rsidRDefault="00BE7620" w:rsidP="00BE7620">
      <w:pPr>
        <w:widowControl w:val="0"/>
        <w:numPr>
          <w:ilvl w:val="1"/>
          <w:numId w:val="2"/>
        </w:numPr>
        <w:tabs>
          <w:tab w:val="left" w:pos="600"/>
        </w:tabs>
        <w:spacing w:after="0" w:line="240" w:lineRule="auto"/>
        <w:ind w:left="108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>Внеурочная деятельность может быть использована на введение учебных</w:t>
      </w:r>
      <w:r w:rsidRPr="00600E5D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курсов,</w:t>
      </w:r>
      <w:r w:rsidRPr="00600E5D">
        <w:rPr>
          <w:rFonts w:ascii="Times New Roman" w:eastAsia="Calibri" w:hAnsi="Times New Roman" w:cs="Times New Roman"/>
          <w:w w:val="92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расширяющих содержание учебных предметов, обеспечивающих различные</w:t>
      </w:r>
      <w:r w:rsidRPr="00600E5D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600E5D">
        <w:rPr>
          <w:rFonts w:ascii="Times New Roman" w:eastAsia="Calibri" w:hAnsi="Times New Roman" w:cs="Times New Roman"/>
          <w:w w:val="92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обучающихся.</w:t>
      </w:r>
    </w:p>
    <w:p w:rsidR="00BE7620" w:rsidRPr="00600E5D" w:rsidRDefault="00BE7620" w:rsidP="00BE7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20" w:rsidRPr="00600E5D" w:rsidRDefault="00BE7620" w:rsidP="00BE7620">
      <w:pPr>
        <w:widowControl w:val="0"/>
        <w:spacing w:after="0" w:line="240" w:lineRule="auto"/>
        <w:ind w:left="24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Организация внеурочной</w:t>
      </w:r>
      <w:r w:rsidRPr="00600E5D">
        <w:rPr>
          <w:rFonts w:ascii="Times New Roman" w:eastAsia="Times New Roman" w:hAnsi="Times New Roman" w:cs="Times New Roman"/>
          <w:b/>
          <w:spacing w:val="32"/>
          <w:sz w:val="24"/>
          <w:szCs w:val="24"/>
          <w:u w:val="single"/>
        </w:rPr>
        <w:t xml:space="preserve"> </w:t>
      </w: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BE7620" w:rsidRPr="00600E5D" w:rsidRDefault="00BE7620" w:rsidP="00CA71B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>3.1. Внеурочная</w:t>
      </w:r>
      <w:r w:rsidRPr="00600E5D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00E5D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может</w:t>
      </w:r>
      <w:r w:rsidR="00CA71B8" w:rsidRPr="00600E5D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pacing w:val="-26"/>
          <w:sz w:val="24"/>
          <w:szCs w:val="24"/>
        </w:rPr>
        <w:t>р</w:t>
      </w:r>
      <w:r w:rsidRPr="00600E5D">
        <w:rPr>
          <w:rFonts w:ascii="Times New Roman" w:eastAsia="Calibri" w:hAnsi="Times New Roman" w:cs="Times New Roman"/>
          <w:sz w:val="24"/>
          <w:szCs w:val="24"/>
        </w:rPr>
        <w:t>еализовываться</w:t>
      </w:r>
      <w:r w:rsidRPr="00600E5D">
        <w:rPr>
          <w:rFonts w:ascii="Times New Roman" w:eastAsia="Calibri" w:hAnsi="Times New Roman" w:cs="Times New Roman"/>
          <w:w w:val="96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по</w:t>
      </w:r>
      <w:r w:rsidRPr="00600E5D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>следующим</w:t>
      </w:r>
      <w:r w:rsidRPr="00600E5D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н</w:t>
      </w:r>
      <w:r w:rsidRPr="00600E5D">
        <w:rPr>
          <w:rFonts w:ascii="Times New Roman" w:eastAsia="Calibri" w:hAnsi="Times New Roman" w:cs="Times New Roman"/>
          <w:sz w:val="24"/>
          <w:szCs w:val="24"/>
        </w:rPr>
        <w:t>аправлениям:</w:t>
      </w:r>
    </w:p>
    <w:p w:rsidR="00BE7620" w:rsidRPr="00600E5D" w:rsidRDefault="00CA71B8" w:rsidP="00BE7620">
      <w:pPr>
        <w:widowControl w:val="0"/>
        <w:numPr>
          <w:ilvl w:val="2"/>
          <w:numId w:val="3"/>
        </w:numPr>
        <w:tabs>
          <w:tab w:val="left" w:pos="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0E5D">
        <w:rPr>
          <w:rFonts w:ascii="Times New Roman" w:eastAsia="Calibri" w:hAnsi="Times New Roman" w:cs="Times New Roman"/>
          <w:w w:val="95"/>
          <w:sz w:val="24"/>
          <w:szCs w:val="24"/>
          <w:lang w:val="en-US"/>
        </w:rPr>
        <w:t>духовно</w:t>
      </w:r>
      <w:proofErr w:type="spellEnd"/>
      <w:r w:rsidRPr="00600E5D">
        <w:rPr>
          <w:rFonts w:ascii="Times New Roman" w:eastAsia="Calibri" w:hAnsi="Times New Roman" w:cs="Times New Roman"/>
          <w:w w:val="95"/>
          <w:sz w:val="24"/>
          <w:szCs w:val="24"/>
        </w:rPr>
        <w:t>-</w:t>
      </w:r>
      <w:proofErr w:type="spellStart"/>
      <w:r w:rsidR="00BE7620" w:rsidRPr="00600E5D">
        <w:rPr>
          <w:rFonts w:ascii="Times New Roman" w:eastAsia="Calibri" w:hAnsi="Times New Roman" w:cs="Times New Roman"/>
          <w:w w:val="95"/>
          <w:sz w:val="24"/>
          <w:szCs w:val="24"/>
          <w:lang w:val="en-US"/>
        </w:rPr>
        <w:t>нравственное</w:t>
      </w:r>
      <w:proofErr w:type="spellEnd"/>
    </w:p>
    <w:p w:rsidR="00BE7620" w:rsidRPr="00600E5D" w:rsidRDefault="00BE7620" w:rsidP="00BE7620">
      <w:pPr>
        <w:widowControl w:val="0"/>
        <w:numPr>
          <w:ilvl w:val="2"/>
          <w:numId w:val="3"/>
        </w:num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общеинтеллектуальное</w:t>
      </w:r>
      <w:proofErr w:type="spellEnd"/>
    </w:p>
    <w:p w:rsidR="00BE7620" w:rsidRPr="00600E5D" w:rsidRDefault="00BE7620" w:rsidP="00BE7620">
      <w:pPr>
        <w:widowControl w:val="0"/>
        <w:numPr>
          <w:ilvl w:val="2"/>
          <w:numId w:val="3"/>
        </w:num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общекультурное</w:t>
      </w:r>
      <w:proofErr w:type="spellEnd"/>
      <w:r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CA71B8"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художественно-эстетическое</w:t>
      </w:r>
      <w:proofErr w:type="spellEnd"/>
      <w:r w:rsidR="00CA71B8"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E7620" w:rsidRPr="00600E5D" w:rsidRDefault="00BE7620" w:rsidP="00BE7620">
      <w:pPr>
        <w:widowControl w:val="0"/>
        <w:numPr>
          <w:ilvl w:val="2"/>
          <w:numId w:val="3"/>
        </w:num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социальное</w:t>
      </w:r>
      <w:proofErr w:type="spellEnd"/>
    </w:p>
    <w:p w:rsidR="00BE7620" w:rsidRPr="00600E5D" w:rsidRDefault="00BE7620" w:rsidP="00BE7620">
      <w:pPr>
        <w:widowControl w:val="0"/>
        <w:numPr>
          <w:ilvl w:val="2"/>
          <w:numId w:val="3"/>
        </w:numPr>
        <w:tabs>
          <w:tab w:val="left" w:pos="838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спортивно-оздоровительное</w:t>
      </w:r>
      <w:proofErr w:type="spellEnd"/>
      <w:proofErr w:type="gramEnd"/>
      <w:r w:rsidRPr="00600E5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E7620" w:rsidRPr="00600E5D" w:rsidRDefault="00BE7620" w:rsidP="00BE7620">
      <w:pPr>
        <w:widowControl w:val="0"/>
        <w:spacing w:before="9" w:after="0" w:line="240" w:lineRule="auto"/>
        <w:ind w:left="110" w:right="1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Духовно- нравственное направление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соответствии с</w:t>
      </w:r>
      <w:r w:rsidRPr="00600E5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600E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духовно- нравственного воспитания учащихся и направлено</w:t>
      </w:r>
      <w:r w:rsidRPr="00600E5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E5D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воспитание в каждом ученике гражданина и патриота, на раскрытие способностей</w:t>
      </w:r>
      <w:r w:rsidRPr="00600E5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E5D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талантов</w:t>
      </w:r>
      <w:r w:rsidRPr="00600E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600E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подготовку их</w:t>
      </w:r>
      <w:r w:rsidRPr="00600E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0E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00E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E5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высокотехнологичном</w:t>
      </w:r>
      <w:r w:rsidRPr="00600E5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конкурентном</w:t>
      </w:r>
      <w:r w:rsidRPr="00600E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BE7620" w:rsidRPr="00600E5D" w:rsidRDefault="00BE7620" w:rsidP="00BE7620">
      <w:pPr>
        <w:widowControl w:val="0"/>
        <w:spacing w:before="7" w:after="0" w:line="240" w:lineRule="auto"/>
        <w:ind w:left="110" w:right="131" w:firstLine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Общеинтеллектуальное</w:t>
      </w:r>
      <w:proofErr w:type="spellEnd"/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направление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означает организацию</w:t>
      </w:r>
      <w:r w:rsidRPr="00600E5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600E5D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обучающихся, направленную на самостоятельное открытие нового -</w:t>
      </w:r>
      <w:r w:rsidRPr="00600E5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600E5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00E5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600E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00E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600E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(творческая</w:t>
      </w:r>
      <w:r w:rsidRPr="00600E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600E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00E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учеников).</w:t>
      </w:r>
    </w:p>
    <w:p w:rsidR="00BE7620" w:rsidRPr="00600E5D" w:rsidRDefault="00BE7620" w:rsidP="00BE7620">
      <w:pPr>
        <w:widowControl w:val="0"/>
        <w:spacing w:before="7" w:after="0" w:line="240" w:lineRule="auto"/>
        <w:ind w:left="110" w:right="131" w:firstLine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Цель-формирование</w:t>
      </w:r>
      <w:r w:rsidRPr="00600E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600E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600E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0E5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600E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 w:rsidRPr="00600E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BE7620" w:rsidRPr="00600E5D" w:rsidRDefault="00BE7620" w:rsidP="00BE7620">
      <w:pPr>
        <w:widowControl w:val="0"/>
        <w:spacing w:before="9" w:after="0" w:line="240" w:lineRule="auto"/>
        <w:ind w:left="117" w:right="120" w:firstLine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Общекультурное</w:t>
      </w:r>
      <w:r w:rsidRPr="00600E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(художественно-эстетическое)</w:t>
      </w:r>
      <w:r w:rsidRPr="00600E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600E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00E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эмоц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ионально-</w:t>
      </w:r>
      <w:r w:rsidRPr="00600E5D"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образного и художественно-творческого мышления во внеурочной деятельности,</w:t>
      </w:r>
      <w:r w:rsidRPr="00600E5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00E5D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позволяет учащимся ощущать свою принадлежность к национальной культуре,</w:t>
      </w:r>
      <w:r w:rsidRPr="00600E5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Pr="00600E5D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чувство личной   самодостаточности.   Цель   -   формирование   ценностного</w:t>
      </w:r>
      <w:r w:rsidRPr="00600E5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600E5D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0E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прекрасному,</w:t>
      </w:r>
      <w:r w:rsidRPr="00600E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00E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00E5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600E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идеалах</w:t>
      </w:r>
      <w:r w:rsidRPr="00600E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E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ценностях.</w:t>
      </w:r>
    </w:p>
    <w:p w:rsidR="00BE7620" w:rsidRPr="00600E5D" w:rsidRDefault="00BE7620" w:rsidP="00BE7620">
      <w:pPr>
        <w:widowControl w:val="0"/>
        <w:tabs>
          <w:tab w:val="left" w:pos="0"/>
          <w:tab w:val="left" w:pos="6064"/>
          <w:tab w:val="left" w:pos="6835"/>
          <w:tab w:val="left" w:pos="8411"/>
        </w:tabs>
        <w:spacing w:before="2" w:after="0" w:line="240" w:lineRule="auto"/>
        <w:ind w:left="117" w:right="123" w:hanging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Социальное направление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(социально- преобразующее творчество) - создание</w:t>
      </w:r>
      <w:r w:rsidRPr="00600E5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00E5D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для перевода обучающегося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00E5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позицию </w:t>
      </w:r>
      <w:r w:rsidRPr="00600E5D">
        <w:rPr>
          <w:rFonts w:ascii="Times New Roman" w:eastAsia="Times New Roman" w:hAnsi="Times New Roman" w:cs="Times New Roman"/>
          <w:w w:val="95"/>
          <w:sz w:val="24"/>
          <w:szCs w:val="24"/>
        </w:rPr>
        <w:t>активного ч</w:t>
      </w:r>
      <w:r w:rsidRPr="00600E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лена гражданского </w:t>
      </w:r>
      <w:r w:rsidRPr="00600E5D">
        <w:rPr>
          <w:rFonts w:ascii="Times New Roman" w:eastAsia="Times New Roman" w:hAnsi="Times New Roman" w:cs="Times New Roman"/>
          <w:w w:val="95"/>
          <w:sz w:val="24"/>
          <w:szCs w:val="24"/>
        </w:rPr>
        <w:t>общества,</w:t>
      </w:r>
      <w:r w:rsidRPr="00600E5D">
        <w:rPr>
          <w:rFonts w:ascii="Times New Roman" w:eastAsia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способного самоопределяться на основе ценностей, вырабатывать собственное</w:t>
      </w:r>
      <w:r w:rsidRPr="00600E5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00E5D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E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600E5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600E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600E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600E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600E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600E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00E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BE7620" w:rsidRPr="00600E5D" w:rsidRDefault="00BE7620" w:rsidP="00BE7620">
      <w:pPr>
        <w:widowControl w:val="0"/>
        <w:spacing w:after="0" w:line="240" w:lineRule="auto"/>
        <w:ind w:left="124" w:right="147"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Спортивно-оздоровительная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строится с опорой на</w:t>
      </w:r>
      <w:r w:rsidRPr="00600E5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п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рограмму</w:t>
      </w:r>
      <w:r w:rsidRPr="00600E5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00E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00E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600E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E5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600E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600E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00E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600E5D" w:rsidRPr="00600E5D" w:rsidRDefault="00CA71B8" w:rsidP="00BE7620">
      <w:pPr>
        <w:widowControl w:val="0"/>
        <w:tabs>
          <w:tab w:val="left" w:pos="142"/>
        </w:tabs>
        <w:spacing w:before="18" w:after="0" w:line="240" w:lineRule="auto"/>
        <w:ind w:left="142" w:right="1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00E5D" w:rsidRPr="00600E5D" w:rsidRDefault="00CA71B8" w:rsidP="00BE7620">
      <w:pPr>
        <w:widowControl w:val="0"/>
        <w:tabs>
          <w:tab w:val="left" w:pos="142"/>
        </w:tabs>
        <w:spacing w:before="18" w:after="0" w:line="240" w:lineRule="auto"/>
        <w:ind w:left="142" w:right="1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E7620" w:rsidRPr="00600E5D" w:rsidRDefault="00BE7620" w:rsidP="00BE7620">
      <w:pPr>
        <w:widowControl w:val="0"/>
        <w:tabs>
          <w:tab w:val="left" w:pos="142"/>
        </w:tabs>
        <w:spacing w:before="18" w:after="0" w:line="240" w:lineRule="auto"/>
        <w:ind w:left="142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sz w:val="24"/>
          <w:szCs w:val="24"/>
        </w:rPr>
        <w:t xml:space="preserve">По видам деятельности: игровая, познавательная, досугово- </w:t>
      </w:r>
      <w:r w:rsidRPr="00600E5D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sz w:val="24"/>
          <w:szCs w:val="24"/>
        </w:rPr>
        <w:t xml:space="preserve">развлекательная </w:t>
      </w:r>
      <w:r w:rsidRPr="00600E5D">
        <w:rPr>
          <w:rFonts w:ascii="Times New Roman" w:eastAsia="Calibri" w:hAnsi="Times New Roman" w:cs="Times New Roman"/>
          <w:w w:val="95"/>
          <w:sz w:val="24"/>
          <w:szCs w:val="24"/>
        </w:rPr>
        <w:t>деятельность</w:t>
      </w:r>
      <w:r w:rsidRPr="00600E5D">
        <w:rPr>
          <w:rFonts w:ascii="Times New Roman" w:eastAsia="Calibri" w:hAnsi="Times New Roman" w:cs="Times New Roman"/>
          <w:spacing w:val="-18"/>
          <w:w w:val="95"/>
          <w:sz w:val="24"/>
          <w:szCs w:val="24"/>
        </w:rPr>
        <w:t xml:space="preserve"> </w:t>
      </w:r>
      <w:r w:rsidRPr="00600E5D">
        <w:rPr>
          <w:rFonts w:ascii="Times New Roman" w:eastAsia="Calibri" w:hAnsi="Times New Roman" w:cs="Times New Roman"/>
          <w:w w:val="95"/>
          <w:sz w:val="24"/>
          <w:szCs w:val="24"/>
        </w:rPr>
        <w:t>(досуговое общение), проблемно-ценностное общение; художественное творчество, социальное творчество, спортивно-оздоровительная деятельность, краеведческая деятельность и др.</w:t>
      </w:r>
    </w:p>
    <w:p w:rsidR="00BE7620" w:rsidRPr="00600E5D" w:rsidRDefault="00BE7620" w:rsidP="00BE7620">
      <w:pPr>
        <w:widowControl w:val="0"/>
        <w:tabs>
          <w:tab w:val="left" w:pos="852"/>
          <w:tab w:val="left" w:pos="2327"/>
          <w:tab w:val="left" w:pos="3731"/>
          <w:tab w:val="left" w:pos="4941"/>
          <w:tab w:val="left" w:pos="6460"/>
          <w:tab w:val="left" w:pos="7778"/>
          <w:tab w:val="left" w:pos="8087"/>
        </w:tabs>
        <w:spacing w:before="18" w:after="0" w:line="240" w:lineRule="auto"/>
        <w:ind w:left="142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Calibri" w:hAnsi="Times New Roman" w:cs="Times New Roman"/>
          <w:w w:val="95"/>
          <w:sz w:val="24"/>
          <w:szCs w:val="24"/>
        </w:rPr>
        <w:t>Формы: экскурсии, кружки, секции, викторины, «круглые столы», конференции, диспуты, конкурсы, проектная деятельность, соревнования, поисковые и научные исследования.</w:t>
      </w:r>
    </w:p>
    <w:p w:rsidR="00CA71B8" w:rsidRPr="00600E5D" w:rsidRDefault="00BE7620" w:rsidP="00BE7620">
      <w:pPr>
        <w:widowControl w:val="0"/>
        <w:spacing w:after="0" w:line="240" w:lineRule="auto"/>
        <w:ind w:left="404" w:hanging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CA71B8" w:rsidRPr="00600E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Внеурочна</w:t>
      </w:r>
      <w:r w:rsidR="00CA71B8" w:rsidRPr="00600E5D">
        <w:rPr>
          <w:rFonts w:ascii="Times New Roman" w:eastAsia="Times New Roman" w:hAnsi="Times New Roman" w:cs="Times New Roman"/>
          <w:sz w:val="24"/>
          <w:szCs w:val="24"/>
        </w:rPr>
        <w:t>я деятельность осуществляется в соответствии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1B8" w:rsidRPr="00600E5D">
        <w:rPr>
          <w:rFonts w:ascii="Times New Roman" w:eastAsia="Times New Roman" w:hAnsi="Times New Roman" w:cs="Times New Roman"/>
          <w:sz w:val="24"/>
          <w:szCs w:val="24"/>
        </w:rPr>
        <w:t>с программой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="00CA71B8" w:rsidRPr="00600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620" w:rsidRPr="00600E5D" w:rsidRDefault="00BE7620" w:rsidP="00BE7620">
      <w:pPr>
        <w:widowControl w:val="0"/>
        <w:spacing w:after="0" w:line="240" w:lineRule="auto"/>
        <w:ind w:left="404" w:hanging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5D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A71B8" w:rsidRPr="00600E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0E5D">
        <w:rPr>
          <w:rFonts w:ascii="Times New Roman" w:eastAsia="Times New Roman" w:hAnsi="Times New Roman" w:cs="Times New Roman"/>
          <w:sz w:val="24"/>
          <w:szCs w:val="24"/>
        </w:rPr>
        <w:t xml:space="preserve"> Структура образовательной программы внеурочной деятельности включает следующие разделы: результаты освоения курса, содержание курса с указанием форм и видов деятельности, тематическое планирование.</w:t>
      </w:r>
    </w:p>
    <w:p w:rsidR="00BE7620" w:rsidRPr="00600E5D" w:rsidRDefault="00BE7620" w:rsidP="00BE7620">
      <w:pPr>
        <w:widowControl w:val="0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Внеурочная деятельность может быть организована</w:t>
      </w:r>
    </w:p>
    <w:p w:rsidR="00BE7620" w:rsidRPr="00600E5D" w:rsidRDefault="00BE7620" w:rsidP="00BE7620">
      <w:pPr>
        <w:widowControl w:val="0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проведения: на базе школы, </w:t>
      </w:r>
    </w:p>
    <w:p w:rsidR="00BE7620" w:rsidRPr="00600E5D" w:rsidRDefault="00BE7620" w:rsidP="00BE7620">
      <w:pPr>
        <w:widowControl w:val="0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="00CA71B8"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времени: во второй половине дня согласно расписанию</w:t>
      </w: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E5D" w:rsidRDefault="00600E5D" w:rsidP="00BE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E5D" w:rsidRDefault="00600E5D" w:rsidP="00BE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620" w:rsidRPr="00600E5D" w:rsidRDefault="00BE7620" w:rsidP="00BE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Обучающиеся, их родители (законные представители) участвуют в выборе направлений и форм внеурочной деятельности.</w:t>
      </w:r>
    </w:p>
    <w:p w:rsidR="00BE7620" w:rsidRPr="00600E5D" w:rsidRDefault="00BE7620" w:rsidP="00BE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План внеурочной деятельности является организационным механизмом реализации основной образовательной программы начального общего образования, основного общего образования и разрабатывается для школы, класса в конце учебного года.</w:t>
      </w:r>
    </w:p>
    <w:p w:rsidR="00BE7620" w:rsidRPr="00600E5D" w:rsidRDefault="00BE7620" w:rsidP="00BE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выбор общеобразовательных дополнительных программ внеурочной деятельности на следующий учебный год обучающимися производится во втором полугодии.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3.7.В сентябре формируются группы для проведения занятий внеурочной деятельности. Состав обучающихся может быть переменным.</w:t>
      </w:r>
    </w:p>
    <w:p w:rsidR="00BE7620" w:rsidRPr="00600E5D" w:rsidRDefault="00BE7620" w:rsidP="00BE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Расписание внеурочной деятельности составляется в начале учебного года администрацией общеобразовательного учреждения по представлению педагогических работников с учетом установления наиболее благоприятного режима труда и отдыха обучающихся, воспитанников и утверждается директором общеобразовательного учреждения.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Продолжительность занятий составляет 35-40 мин. 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Фиксирование проведенных занятий внеурочной деятельности, их содержания посещаемости производится в ежегодно оформляемом журнале внеурочной деятельности. Журнал является финансовым документом, при его заполнении необходимо соблюд</w:t>
      </w:r>
      <w:r w:rsidR="00CA71B8"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Требования к ведению журнал</w:t>
      </w: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Контроль за реализацией образовательной программы внеурочной деятельности осуществляется заместителем директора по научно-методической работе в соответствии с должностной инструкцией.</w:t>
      </w:r>
    </w:p>
    <w:p w:rsidR="00600E5D" w:rsidRPr="00600E5D" w:rsidRDefault="00600E5D" w:rsidP="00BE76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bookmarkStart w:id="0" w:name="_GoBack"/>
      <w:bookmarkEnd w:id="0"/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0E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IV</w:t>
      </w:r>
      <w:r w:rsidRPr="00600E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Система оценки достижения 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0E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результатов внеурочной деятельности.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достижений результатов внеурочной деятельности происходит на 3 уровнях: 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результата, полученного группой обучающихся в рамках одного направления 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BE7620" w:rsidRPr="00600E5D" w:rsidRDefault="00BE7620" w:rsidP="00BE76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качественная и количественная оценка эффективности деятельности ОУ по направлениям внеурочной деятельности, полученная на основании суммирования индивидуальных результатов обучающихся.</w:t>
      </w:r>
    </w:p>
    <w:p w:rsidR="00BE7620" w:rsidRPr="00BE7620" w:rsidRDefault="00BE7620" w:rsidP="00BE76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BE7620" w:rsidRPr="00BE7620" w:rsidSect="00600E5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0D4"/>
    <w:multiLevelType w:val="hybridMultilevel"/>
    <w:tmpl w:val="981A9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1003"/>
    <w:multiLevelType w:val="hybridMultilevel"/>
    <w:tmpl w:val="106A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5DE"/>
    <w:multiLevelType w:val="hybridMultilevel"/>
    <w:tmpl w:val="9FFC10C6"/>
    <w:lvl w:ilvl="0" w:tplc="E3A8253A">
      <w:start w:val="1"/>
      <w:numFmt w:val="decimal"/>
      <w:lvlText w:val="%1.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4"/>
      </w:rPr>
    </w:lvl>
    <w:lvl w:ilvl="1" w:tplc="A6E66150">
      <w:start w:val="1"/>
      <w:numFmt w:val="bullet"/>
      <w:lvlText w:val="•"/>
      <w:lvlJc w:val="left"/>
      <w:pPr>
        <w:ind w:left="1084" w:hanging="303"/>
      </w:pPr>
    </w:lvl>
    <w:lvl w:ilvl="2" w:tplc="A77CF04C">
      <w:start w:val="1"/>
      <w:numFmt w:val="bullet"/>
      <w:lvlText w:val="•"/>
      <w:lvlJc w:val="left"/>
      <w:pPr>
        <w:ind w:left="2048" w:hanging="303"/>
      </w:pPr>
    </w:lvl>
    <w:lvl w:ilvl="3" w:tplc="1D800D88">
      <w:start w:val="1"/>
      <w:numFmt w:val="bullet"/>
      <w:lvlText w:val="•"/>
      <w:lvlJc w:val="left"/>
      <w:pPr>
        <w:ind w:left="3012" w:hanging="303"/>
      </w:pPr>
    </w:lvl>
    <w:lvl w:ilvl="4" w:tplc="6AFA8530">
      <w:start w:val="1"/>
      <w:numFmt w:val="bullet"/>
      <w:lvlText w:val="•"/>
      <w:lvlJc w:val="left"/>
      <w:pPr>
        <w:ind w:left="3976" w:hanging="303"/>
      </w:pPr>
    </w:lvl>
    <w:lvl w:ilvl="5" w:tplc="FBAA5E66">
      <w:start w:val="1"/>
      <w:numFmt w:val="bullet"/>
      <w:lvlText w:val="•"/>
      <w:lvlJc w:val="left"/>
      <w:pPr>
        <w:ind w:left="4940" w:hanging="303"/>
      </w:pPr>
    </w:lvl>
    <w:lvl w:ilvl="6" w:tplc="D47C3C76">
      <w:start w:val="1"/>
      <w:numFmt w:val="bullet"/>
      <w:lvlText w:val="•"/>
      <w:lvlJc w:val="left"/>
      <w:pPr>
        <w:ind w:left="5904" w:hanging="303"/>
      </w:pPr>
    </w:lvl>
    <w:lvl w:ilvl="7" w:tplc="C9D68A5C">
      <w:start w:val="1"/>
      <w:numFmt w:val="bullet"/>
      <w:lvlText w:val="•"/>
      <w:lvlJc w:val="left"/>
      <w:pPr>
        <w:ind w:left="6868" w:hanging="303"/>
      </w:pPr>
    </w:lvl>
    <w:lvl w:ilvl="8" w:tplc="8BD62F1C">
      <w:start w:val="1"/>
      <w:numFmt w:val="bullet"/>
      <w:lvlText w:val="•"/>
      <w:lvlJc w:val="left"/>
      <w:pPr>
        <w:ind w:left="7832" w:hanging="303"/>
      </w:pPr>
    </w:lvl>
  </w:abstractNum>
  <w:abstractNum w:abstractNumId="3" w15:restartNumberingAfterBreak="0">
    <w:nsid w:val="668C42A4"/>
    <w:multiLevelType w:val="multilevel"/>
    <w:tmpl w:val="B2E23228"/>
    <w:lvl w:ilvl="0">
      <w:start w:val="3"/>
      <w:numFmt w:val="decimal"/>
      <w:lvlText w:val="%1"/>
      <w:lvlJc w:val="left"/>
      <w:pPr>
        <w:ind w:left="822" w:hanging="418"/>
      </w:pPr>
    </w:lvl>
    <w:lvl w:ilvl="1">
      <w:start w:val="1"/>
      <w:numFmt w:val="decimal"/>
      <w:lvlText w:val="%1.%2."/>
      <w:lvlJc w:val="left"/>
      <w:pPr>
        <w:ind w:left="822" w:hanging="418"/>
      </w:pPr>
      <w:rPr>
        <w:rFonts w:ascii="Times New Roman" w:eastAsia="Times New Roman" w:hAnsi="Times New Roman" w:cs="Times New Roman" w:hint="default"/>
        <w:spacing w:val="-32"/>
        <w:w w:val="91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32"/>
      </w:pPr>
      <w:rPr>
        <w:rFonts w:ascii="Symbol" w:hAnsi="Symbol" w:hint="default"/>
        <w:w w:val="88"/>
        <w:sz w:val="24"/>
        <w:szCs w:val="24"/>
      </w:rPr>
    </w:lvl>
    <w:lvl w:ilvl="3">
      <w:start w:val="1"/>
      <w:numFmt w:val="bullet"/>
      <w:lvlText w:val="•"/>
      <w:lvlJc w:val="left"/>
      <w:pPr>
        <w:ind w:left="2773" w:hanging="332"/>
      </w:pPr>
    </w:lvl>
    <w:lvl w:ilvl="4">
      <w:start w:val="1"/>
      <w:numFmt w:val="bullet"/>
      <w:lvlText w:val="•"/>
      <w:lvlJc w:val="left"/>
      <w:pPr>
        <w:ind w:left="3740" w:hanging="332"/>
      </w:pPr>
    </w:lvl>
    <w:lvl w:ilvl="5">
      <w:start w:val="1"/>
      <w:numFmt w:val="bullet"/>
      <w:lvlText w:val="•"/>
      <w:lvlJc w:val="left"/>
      <w:pPr>
        <w:ind w:left="4706" w:hanging="332"/>
      </w:pPr>
    </w:lvl>
    <w:lvl w:ilvl="6">
      <w:start w:val="1"/>
      <w:numFmt w:val="bullet"/>
      <w:lvlText w:val="•"/>
      <w:lvlJc w:val="left"/>
      <w:pPr>
        <w:ind w:left="5673" w:hanging="332"/>
      </w:pPr>
    </w:lvl>
    <w:lvl w:ilvl="7">
      <w:start w:val="1"/>
      <w:numFmt w:val="bullet"/>
      <w:lvlText w:val="•"/>
      <w:lvlJc w:val="left"/>
      <w:pPr>
        <w:ind w:left="6640" w:hanging="332"/>
      </w:pPr>
    </w:lvl>
    <w:lvl w:ilvl="8">
      <w:start w:val="1"/>
      <w:numFmt w:val="bullet"/>
      <w:lvlText w:val="•"/>
      <w:lvlJc w:val="left"/>
      <w:pPr>
        <w:ind w:left="7606" w:hanging="332"/>
      </w:pPr>
    </w:lvl>
  </w:abstractNum>
  <w:abstractNum w:abstractNumId="4" w15:restartNumberingAfterBreak="0">
    <w:nsid w:val="76E447B8"/>
    <w:multiLevelType w:val="multilevel"/>
    <w:tmpl w:val="39C80B40"/>
    <w:lvl w:ilvl="0">
      <w:start w:val="2"/>
      <w:numFmt w:val="decimal"/>
      <w:lvlText w:val="%1"/>
      <w:lvlJc w:val="left"/>
      <w:pPr>
        <w:ind w:left="110" w:hanging="447"/>
      </w:pPr>
    </w:lvl>
    <w:lvl w:ilvl="1">
      <w:start w:val="2"/>
      <w:numFmt w:val="decimal"/>
      <w:lvlText w:val="%1.%2.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95"/>
      </w:rPr>
    </w:lvl>
    <w:lvl w:ilvl="2">
      <w:start w:val="1"/>
      <w:numFmt w:val="bullet"/>
      <w:lvlText w:val="•"/>
      <w:lvlJc w:val="left"/>
      <w:pPr>
        <w:ind w:left="2004" w:hanging="447"/>
      </w:pPr>
    </w:lvl>
    <w:lvl w:ilvl="3">
      <w:start w:val="1"/>
      <w:numFmt w:val="bullet"/>
      <w:lvlText w:val="•"/>
      <w:lvlJc w:val="left"/>
      <w:pPr>
        <w:ind w:left="2946" w:hanging="447"/>
      </w:pPr>
    </w:lvl>
    <w:lvl w:ilvl="4">
      <w:start w:val="1"/>
      <w:numFmt w:val="bullet"/>
      <w:lvlText w:val="•"/>
      <w:lvlJc w:val="left"/>
      <w:pPr>
        <w:ind w:left="3888" w:hanging="447"/>
      </w:pPr>
    </w:lvl>
    <w:lvl w:ilvl="5">
      <w:start w:val="1"/>
      <w:numFmt w:val="bullet"/>
      <w:lvlText w:val="•"/>
      <w:lvlJc w:val="left"/>
      <w:pPr>
        <w:ind w:left="4830" w:hanging="447"/>
      </w:pPr>
    </w:lvl>
    <w:lvl w:ilvl="6">
      <w:start w:val="1"/>
      <w:numFmt w:val="bullet"/>
      <w:lvlText w:val="•"/>
      <w:lvlJc w:val="left"/>
      <w:pPr>
        <w:ind w:left="5772" w:hanging="447"/>
      </w:pPr>
    </w:lvl>
    <w:lvl w:ilvl="7">
      <w:start w:val="1"/>
      <w:numFmt w:val="bullet"/>
      <w:lvlText w:val="•"/>
      <w:lvlJc w:val="left"/>
      <w:pPr>
        <w:ind w:left="6714" w:hanging="447"/>
      </w:pPr>
    </w:lvl>
    <w:lvl w:ilvl="8">
      <w:start w:val="1"/>
      <w:numFmt w:val="bullet"/>
      <w:lvlText w:val="•"/>
      <w:lvlJc w:val="left"/>
      <w:pPr>
        <w:ind w:left="7656" w:hanging="447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0"/>
    <w:rsid w:val="00600E5D"/>
    <w:rsid w:val="00AE283F"/>
    <w:rsid w:val="00BE7620"/>
    <w:rsid w:val="00CA71B8"/>
    <w:rsid w:val="00D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289F-0BC6-42B0-A34E-DE25C0AC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2016-11-03T07:51:00Z</dcterms:created>
  <dcterms:modified xsi:type="dcterms:W3CDTF">2016-11-03T09:05:00Z</dcterms:modified>
</cp:coreProperties>
</file>