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A" w:rsidRDefault="00455E9A" w:rsidP="00455E9A">
      <w:pPr>
        <w:rPr>
          <w:rFonts w:ascii="Times New Roman" w:hAnsi="Times New Roman" w:cs="Times New Roman"/>
        </w:rPr>
      </w:pPr>
      <w:bookmarkStart w:id="0" w:name="bookmark0"/>
      <w:r w:rsidRPr="004F6DD3">
        <w:rPr>
          <w:rFonts w:ascii="Times New Roman" w:hAnsi="Times New Roman" w:cs="Times New Roman"/>
        </w:rPr>
        <w:t>Рассмотрено на методическом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455E9A" w:rsidRDefault="00455E9A" w:rsidP="00455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объединении и рекомендовано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СОШ п.Дружба</w:t>
      </w:r>
    </w:p>
    <w:p w:rsidR="00455E9A" w:rsidRPr="004F6DD3" w:rsidRDefault="00455E9A" w:rsidP="00455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утверждению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А.М. Самуйленко     </w:t>
      </w:r>
      <w:r w:rsidRPr="004F6DD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455E9A" w:rsidRDefault="00455E9A" w:rsidP="00455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 от ________ 2012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приказ «____»______2012 г. №_____</w:t>
      </w: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Default="00455E9A" w:rsidP="00455E9A">
      <w:pPr>
        <w:rPr>
          <w:rFonts w:ascii="Times New Roman" w:hAnsi="Times New Roman" w:cs="Times New Roman"/>
        </w:rPr>
      </w:pPr>
    </w:p>
    <w:p w:rsidR="00455E9A" w:rsidRPr="004F6DD3" w:rsidRDefault="00455E9A" w:rsidP="00455E9A">
      <w:pPr>
        <w:jc w:val="center"/>
        <w:rPr>
          <w:rFonts w:ascii="Times New Roman" w:hAnsi="Times New Roman" w:cs="Times New Roman"/>
          <w:sz w:val="56"/>
          <w:szCs w:val="56"/>
        </w:rPr>
      </w:pPr>
      <w:r w:rsidRPr="004F6DD3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455E9A" w:rsidRPr="004F6DD3" w:rsidRDefault="00455E9A" w:rsidP="00455E9A">
      <w:pPr>
        <w:jc w:val="center"/>
        <w:rPr>
          <w:rFonts w:ascii="Times New Roman" w:hAnsi="Times New Roman" w:cs="Times New Roman"/>
          <w:sz w:val="56"/>
          <w:szCs w:val="56"/>
        </w:rPr>
      </w:pPr>
      <w:r w:rsidRPr="004F6DD3">
        <w:rPr>
          <w:rFonts w:ascii="Times New Roman" w:hAnsi="Times New Roman" w:cs="Times New Roman"/>
          <w:sz w:val="56"/>
          <w:szCs w:val="56"/>
        </w:rPr>
        <w:t xml:space="preserve">по </w:t>
      </w:r>
      <w:r>
        <w:rPr>
          <w:rFonts w:ascii="Times New Roman" w:hAnsi="Times New Roman" w:cs="Times New Roman"/>
          <w:sz w:val="56"/>
          <w:szCs w:val="56"/>
        </w:rPr>
        <w:t>биологии</w:t>
      </w:r>
    </w:p>
    <w:p w:rsidR="00455E9A" w:rsidRPr="004F6DD3" w:rsidRDefault="00455E9A" w:rsidP="00455E9A">
      <w:pPr>
        <w:jc w:val="center"/>
        <w:rPr>
          <w:rFonts w:ascii="Times New Roman" w:hAnsi="Times New Roman" w:cs="Times New Roman"/>
          <w:sz w:val="56"/>
          <w:szCs w:val="56"/>
        </w:rPr>
      </w:pPr>
      <w:r w:rsidRPr="004F6DD3">
        <w:rPr>
          <w:rFonts w:ascii="Times New Roman" w:hAnsi="Times New Roman" w:cs="Times New Roman"/>
          <w:sz w:val="56"/>
          <w:szCs w:val="56"/>
        </w:rPr>
        <w:t xml:space="preserve">для </w:t>
      </w:r>
      <w:r w:rsidRPr="004F6DD3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4705C8">
        <w:rPr>
          <w:rFonts w:ascii="Times New Roman" w:hAnsi="Times New Roman" w:cs="Times New Roman"/>
          <w:sz w:val="56"/>
          <w:szCs w:val="56"/>
          <w:u w:val="single"/>
        </w:rPr>
        <w:t>9</w:t>
      </w:r>
      <w:bookmarkStart w:id="1" w:name="_GoBack"/>
      <w:bookmarkEnd w:id="1"/>
      <w:r w:rsidRPr="004F6DD3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F6DD3">
        <w:rPr>
          <w:rFonts w:ascii="Times New Roman" w:hAnsi="Times New Roman" w:cs="Times New Roman"/>
          <w:sz w:val="56"/>
          <w:szCs w:val="56"/>
        </w:rPr>
        <w:t>класса</w:t>
      </w: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  <w:r w:rsidRPr="004F6DD3">
        <w:rPr>
          <w:rFonts w:ascii="Times New Roman" w:hAnsi="Times New Roman" w:cs="Times New Roman"/>
          <w:sz w:val="56"/>
          <w:szCs w:val="56"/>
        </w:rPr>
        <w:t>на 2012 – 2013 учебный год</w:t>
      </w: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Pr="004F6DD3" w:rsidRDefault="00455E9A" w:rsidP="00455E9A">
      <w:pPr>
        <w:jc w:val="center"/>
        <w:rPr>
          <w:rFonts w:ascii="Times New Roman" w:hAnsi="Times New Roman" w:cs="Times New Roman"/>
        </w:rPr>
      </w:pPr>
    </w:p>
    <w:p w:rsidR="00455E9A" w:rsidRPr="004F6DD3" w:rsidRDefault="00455E9A" w:rsidP="00455E9A">
      <w:pPr>
        <w:jc w:val="right"/>
        <w:rPr>
          <w:rFonts w:ascii="Times New Roman" w:hAnsi="Times New Roman" w:cs="Times New Roman"/>
        </w:rPr>
      </w:pPr>
      <w:r w:rsidRPr="004F6DD3">
        <w:rPr>
          <w:rFonts w:ascii="Times New Roman" w:hAnsi="Times New Roman" w:cs="Times New Roman"/>
        </w:rPr>
        <w:t>Составитель: Селивонина Лариса Львовна</w:t>
      </w:r>
    </w:p>
    <w:p w:rsidR="00455E9A" w:rsidRPr="004F6DD3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Pr="004F6DD3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Pr="004F6DD3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Pr="004F6DD3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Pr="004F6DD3" w:rsidRDefault="00455E9A" w:rsidP="00455E9A">
      <w:pPr>
        <w:jc w:val="right"/>
        <w:rPr>
          <w:rFonts w:ascii="Times New Roman" w:hAnsi="Times New Roman" w:cs="Times New Roman"/>
        </w:rPr>
      </w:pPr>
    </w:p>
    <w:p w:rsidR="00455E9A" w:rsidRPr="004F6DD3" w:rsidRDefault="00455E9A" w:rsidP="00455E9A">
      <w:pPr>
        <w:jc w:val="center"/>
        <w:rPr>
          <w:rFonts w:ascii="Times New Roman" w:hAnsi="Times New Roman" w:cs="Times New Roman"/>
        </w:rPr>
      </w:pPr>
      <w:r w:rsidRPr="004F6DD3">
        <w:rPr>
          <w:rFonts w:ascii="Times New Roman" w:hAnsi="Times New Roman" w:cs="Times New Roman"/>
        </w:rPr>
        <w:t>п. Дружба</w:t>
      </w:r>
    </w:p>
    <w:p w:rsidR="00455E9A" w:rsidRPr="004F6DD3" w:rsidRDefault="00455E9A" w:rsidP="00455E9A">
      <w:pPr>
        <w:jc w:val="center"/>
        <w:rPr>
          <w:rFonts w:ascii="Times New Roman" w:hAnsi="Times New Roman" w:cs="Times New Roman"/>
        </w:rPr>
      </w:pPr>
      <w:r w:rsidRPr="004F6DD3">
        <w:rPr>
          <w:rFonts w:ascii="Times New Roman" w:hAnsi="Times New Roman" w:cs="Times New Roman"/>
        </w:rPr>
        <w:t>2012 г.</w:t>
      </w:r>
    </w:p>
    <w:p w:rsidR="00FA651C" w:rsidRDefault="00FC55AC">
      <w:pPr>
        <w:pStyle w:val="20"/>
        <w:shd w:val="clear" w:color="auto" w:fill="auto"/>
        <w:spacing w:after="41" w:line="290" w:lineRule="exact"/>
        <w:ind w:left="20"/>
      </w:pPr>
      <w:r>
        <w:lastRenderedPageBreak/>
        <w:t>Пояснительная записка</w:t>
      </w:r>
      <w:bookmarkEnd w:id="0"/>
    </w:p>
    <w:p w:rsidR="00FA651C" w:rsidRDefault="00FC55AC">
      <w:pPr>
        <w:pStyle w:val="30"/>
        <w:shd w:val="clear" w:color="auto" w:fill="auto"/>
        <w:spacing w:before="0" w:after="127" w:line="260" w:lineRule="exact"/>
        <w:ind w:left="20"/>
      </w:pPr>
      <w:r>
        <w:t>Статус документа</w:t>
      </w:r>
    </w:p>
    <w:p w:rsidR="00FA651C" w:rsidRDefault="00FC55AC">
      <w:pPr>
        <w:pStyle w:val="21"/>
        <w:shd w:val="clear" w:color="auto" w:fill="auto"/>
        <w:spacing w:before="0"/>
        <w:ind w:left="20" w:right="40" w:firstLine="660"/>
      </w:pPr>
      <w:r>
        <w:t>Рабочая программа по биологии составлена на основе программы «Природоведение. Биология, Экология. 5-11 классы: программы.»-М: Вентана - Граф, 2009 г. авторы Т.С.Сухова, В.И. Строганов, И.Н.Пономарева  федерального компонента и государственного стандарта основного общего образования.</w:t>
      </w:r>
    </w:p>
    <w:p w:rsidR="00FA651C" w:rsidRDefault="00FC55AC">
      <w:pPr>
        <w:pStyle w:val="21"/>
        <w:shd w:val="clear" w:color="auto" w:fill="auto"/>
        <w:spacing w:before="0"/>
        <w:ind w:left="20" w:right="40" w:firstLine="660"/>
      </w:pPr>
      <w:r>
        <w:t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FA651C" w:rsidRDefault="00FC55AC">
      <w:pPr>
        <w:pStyle w:val="21"/>
        <w:shd w:val="clear" w:color="auto" w:fill="auto"/>
        <w:spacing w:before="0"/>
        <w:ind w:left="20" w:right="40" w:firstLine="660"/>
        <w:jc w:val="left"/>
      </w:pPr>
      <w:r>
        <w:t xml:space="preserve">Рабочая программа выполняет две основные функции: </w:t>
      </w:r>
      <w:r>
        <w:rPr>
          <w:rStyle w:val="1"/>
        </w:rPr>
        <w:t>Информационно-методическая</w:t>
      </w:r>
      <w: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A651C" w:rsidRDefault="00FC55AC">
      <w:pPr>
        <w:pStyle w:val="21"/>
        <w:shd w:val="clear" w:color="auto" w:fill="auto"/>
        <w:spacing w:before="0"/>
        <w:ind w:left="20" w:right="40" w:firstLine="660"/>
      </w:pPr>
      <w:r>
        <w:rPr>
          <w:rStyle w:val="1"/>
        </w:rPr>
        <w:t>Организационно-планирующая</w:t>
      </w:r>
      <w: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A651C" w:rsidRDefault="00FC55AC">
      <w:pPr>
        <w:pStyle w:val="21"/>
        <w:shd w:val="clear" w:color="auto" w:fill="auto"/>
        <w:spacing w:before="0"/>
        <w:ind w:left="20" w:right="40" w:firstLine="660"/>
      </w:pPr>
      <w:r>
        <w:t>Рабочая программа является ориентиром для изучения курса биологии 9 класса по учебнику:</w:t>
      </w:r>
    </w:p>
    <w:p w:rsidR="00FA651C" w:rsidRDefault="00FC55AC">
      <w:pPr>
        <w:pStyle w:val="21"/>
        <w:shd w:val="clear" w:color="auto" w:fill="auto"/>
        <w:spacing w:before="0" w:after="236"/>
        <w:ind w:left="20" w:right="40" w:firstLine="660"/>
      </w:pPr>
      <w:r>
        <w:t>Пономарева И.Н., Корнилова О.А., Чернова Н.М. Биология. - М.: Вентана-Граф, 2010 г.</w:t>
      </w:r>
    </w:p>
    <w:p w:rsidR="00FA651C" w:rsidRDefault="00FC55AC">
      <w:pPr>
        <w:pStyle w:val="30"/>
        <w:shd w:val="clear" w:color="auto" w:fill="auto"/>
        <w:spacing w:before="0" w:after="0" w:line="322" w:lineRule="exact"/>
        <w:ind w:left="20"/>
      </w:pPr>
      <w:r>
        <w:t>Структура документа</w:t>
      </w:r>
    </w:p>
    <w:p w:rsidR="00FA651C" w:rsidRDefault="00FC55AC">
      <w:pPr>
        <w:pStyle w:val="21"/>
        <w:shd w:val="clear" w:color="auto" w:fill="auto"/>
        <w:spacing w:before="0" w:line="322" w:lineRule="exact"/>
        <w:ind w:left="20" w:right="40" w:firstLine="660"/>
      </w:pPr>
      <w:r>
        <w:t>Рабочая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</w:t>
      </w:r>
    </w:p>
    <w:p w:rsidR="00FA651C" w:rsidRDefault="00FC55AC">
      <w:pPr>
        <w:pStyle w:val="30"/>
        <w:shd w:val="clear" w:color="auto" w:fill="auto"/>
        <w:spacing w:before="0" w:after="0" w:line="322" w:lineRule="exact"/>
        <w:ind w:left="20"/>
      </w:pPr>
      <w:r>
        <w:t>Общая характеристика учебного предмета</w:t>
      </w:r>
    </w:p>
    <w:p w:rsidR="00FA651C" w:rsidRDefault="00FC55AC">
      <w:pPr>
        <w:pStyle w:val="21"/>
        <w:shd w:val="clear" w:color="auto" w:fill="auto"/>
        <w:spacing w:before="0" w:after="649" w:line="322" w:lineRule="exact"/>
        <w:ind w:left="20" w:right="40" w:firstLine="660"/>
      </w:pPr>
      <w: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-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изучения курса биологии составляют эколого-эволюционный и </w:t>
      </w:r>
      <w:r>
        <w:lastRenderedPageBreak/>
        <w:t>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</w:t>
      </w:r>
    </w:p>
    <w:p w:rsidR="00FA651C" w:rsidRDefault="00FC55AC">
      <w:pPr>
        <w:pStyle w:val="50"/>
        <w:keepNext/>
        <w:keepLines/>
        <w:shd w:val="clear" w:color="auto" w:fill="auto"/>
        <w:spacing w:before="0" w:after="0" w:line="260" w:lineRule="exact"/>
        <w:ind w:left="20" w:firstLine="700"/>
      </w:pPr>
      <w:bookmarkStart w:id="2" w:name="bookmark1"/>
      <w:r>
        <w:t>Цели</w:t>
      </w:r>
      <w:bookmarkEnd w:id="2"/>
    </w:p>
    <w:p w:rsidR="00FA651C" w:rsidRDefault="00FC55AC">
      <w:pPr>
        <w:pStyle w:val="21"/>
        <w:shd w:val="clear" w:color="auto" w:fill="auto"/>
        <w:spacing w:before="0" w:after="56"/>
        <w:ind w:left="20" w:right="20" w:firstLine="700"/>
        <w:jc w:val="left"/>
      </w:pPr>
      <w:r>
        <w:t>Изучение биологии на ступени основного общего образования направлено на достижение следующих целей:</w:t>
      </w:r>
    </w:p>
    <w:p w:rsidR="00FA651C" w:rsidRDefault="00FC55AC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60" w:line="322" w:lineRule="exact"/>
        <w:ind w:left="580" w:right="20"/>
      </w:pPr>
      <w:r>
        <w:rPr>
          <w:rStyle w:val="a5"/>
        </w:rPr>
        <w:t xml:space="preserve">освоение знаний </w:t>
      </w:r>
      <w:r>
        <w:t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FA651C" w:rsidRDefault="00FC55AC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60" w:line="322" w:lineRule="exact"/>
        <w:ind w:left="580" w:right="20"/>
      </w:pPr>
      <w:r>
        <w:rPr>
          <w:rStyle w:val="a5"/>
        </w:rPr>
        <w:t xml:space="preserve">овладение умениями </w:t>
      </w:r>
      <w: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FA651C" w:rsidRDefault="00FC55AC">
      <w:pPr>
        <w:pStyle w:val="21"/>
        <w:numPr>
          <w:ilvl w:val="0"/>
          <w:numId w:val="1"/>
        </w:numPr>
        <w:shd w:val="clear" w:color="auto" w:fill="auto"/>
        <w:tabs>
          <w:tab w:val="left" w:pos="577"/>
          <w:tab w:val="right" w:pos="9294"/>
          <w:tab w:val="right" w:pos="9294"/>
          <w:tab w:val="right" w:pos="9294"/>
        </w:tabs>
        <w:spacing w:before="0" w:after="56" w:line="322" w:lineRule="exact"/>
        <w:ind w:left="580" w:right="20"/>
      </w:pPr>
      <w:r>
        <w:rPr>
          <w:rStyle w:val="a5"/>
        </w:rPr>
        <w:t>развитие познавательных интересов, интеллектуальных</w:t>
      </w:r>
      <w:r>
        <w:rPr>
          <w:rStyle w:val="a5"/>
        </w:rPr>
        <w:tab/>
        <w:t xml:space="preserve">и творческих способностей </w:t>
      </w:r>
      <w:r>
        <w:t>в процессе проведения наблюдений</w:t>
      </w:r>
      <w:r>
        <w:tab/>
        <w:t>за живыми организмами, биологических экспериментов, работы</w:t>
      </w:r>
      <w:r>
        <w:tab/>
        <w:t>с различными источниками информации;</w:t>
      </w:r>
    </w:p>
    <w:p w:rsidR="00FA651C" w:rsidRDefault="00FC55AC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64" w:line="326" w:lineRule="exact"/>
        <w:ind w:left="580" w:right="20"/>
      </w:pPr>
      <w:r>
        <w:rPr>
          <w:rStyle w:val="a5"/>
        </w:rPr>
        <w:t xml:space="preserve">воспитание </w:t>
      </w:r>
      <w: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A651C" w:rsidRDefault="00FC55AC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322" w:lineRule="exact"/>
        <w:ind w:left="580" w:right="20"/>
      </w:pPr>
      <w:r>
        <w:rPr>
          <w:rStyle w:val="a5"/>
        </w:rPr>
        <w:t xml:space="preserve">использование приобретенных знаний и умений в повседневной жизни </w:t>
      </w:r>
      <w: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</w:t>
      </w:r>
    </w:p>
    <w:p w:rsidR="00FA651C" w:rsidRDefault="00FC55AC">
      <w:pPr>
        <w:pStyle w:val="21"/>
        <w:shd w:val="clear" w:color="auto" w:fill="auto"/>
        <w:spacing w:before="0" w:after="372" w:line="326" w:lineRule="exact"/>
        <w:ind w:left="680" w:right="40" w:firstLine="0"/>
      </w:pPr>
      <w:r>
        <w:t>образа жизни, профилактики заболеваний, травматизма и стрессов, вредных привычек, ВИЧ-инфекции.</w:t>
      </w:r>
    </w:p>
    <w:p w:rsidR="00FA651C" w:rsidRDefault="00FC55AC">
      <w:pPr>
        <w:pStyle w:val="50"/>
        <w:keepNext/>
        <w:keepLines/>
        <w:shd w:val="clear" w:color="auto" w:fill="auto"/>
        <w:spacing w:before="0" w:after="0" w:line="312" w:lineRule="exact"/>
        <w:ind w:left="20"/>
        <w:jc w:val="both"/>
      </w:pPr>
      <w:bookmarkStart w:id="3" w:name="bookmark2"/>
      <w:r>
        <w:t>Место предмета в базисном учебном плане</w:t>
      </w:r>
      <w:bookmarkEnd w:id="3"/>
    </w:p>
    <w:p w:rsidR="00FA651C" w:rsidRDefault="00FC55AC">
      <w:pPr>
        <w:pStyle w:val="21"/>
        <w:shd w:val="clear" w:color="auto" w:fill="auto"/>
        <w:tabs>
          <w:tab w:val="left" w:pos="7774"/>
        </w:tabs>
        <w:spacing w:before="0" w:line="312" w:lineRule="exact"/>
        <w:ind w:left="20" w:firstLine="660"/>
      </w:pPr>
      <w:r>
        <w:t>Согласно федерального базисного учебного</w:t>
      </w:r>
      <w:r>
        <w:tab/>
        <w:t>плана для</w:t>
      </w:r>
    </w:p>
    <w:p w:rsidR="00FA651C" w:rsidRDefault="00FC55AC">
      <w:pPr>
        <w:pStyle w:val="21"/>
        <w:shd w:val="clear" w:color="auto" w:fill="auto"/>
        <w:spacing w:before="0" w:after="292" w:line="312" w:lineRule="exact"/>
        <w:ind w:left="20" w:right="40" w:firstLine="0"/>
      </w:pPr>
      <w:r>
        <w:t>образовательных учреждений Российской Федерации на изучение биологии в 9 классе отводится 68 часов из расчёта 2 часа в неделю.</w:t>
      </w:r>
    </w:p>
    <w:p w:rsidR="00FA651C" w:rsidRDefault="00FC55AC">
      <w:pPr>
        <w:pStyle w:val="50"/>
        <w:keepNext/>
        <w:keepLines/>
        <w:shd w:val="clear" w:color="auto" w:fill="auto"/>
        <w:spacing w:before="0" w:after="0" w:line="322" w:lineRule="exact"/>
        <w:ind w:left="20"/>
        <w:jc w:val="both"/>
      </w:pPr>
      <w:bookmarkStart w:id="4" w:name="bookmark3"/>
      <w:r>
        <w:lastRenderedPageBreak/>
        <w:t>Общеучебные умения, навыки и способы деятельности</w:t>
      </w:r>
      <w:bookmarkEnd w:id="4"/>
    </w:p>
    <w:p w:rsidR="00FA651C" w:rsidRDefault="00FC55AC">
      <w:pPr>
        <w:pStyle w:val="21"/>
        <w:shd w:val="clear" w:color="auto" w:fill="auto"/>
        <w:spacing w:before="0" w:after="300" w:line="322" w:lineRule="exact"/>
        <w:ind w:left="20" w:right="40" w:firstLine="660"/>
      </w:pPr>
      <w: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FA651C" w:rsidRDefault="00FC55AC">
      <w:pPr>
        <w:pStyle w:val="50"/>
        <w:keepNext/>
        <w:keepLines/>
        <w:shd w:val="clear" w:color="auto" w:fill="auto"/>
        <w:spacing w:before="0" w:after="0" w:line="322" w:lineRule="exact"/>
        <w:ind w:left="20"/>
        <w:jc w:val="both"/>
      </w:pPr>
      <w:bookmarkStart w:id="5" w:name="bookmark4"/>
      <w:r>
        <w:t>Результаты обучения</w:t>
      </w:r>
      <w:bookmarkEnd w:id="5"/>
    </w:p>
    <w:p w:rsidR="00FA651C" w:rsidRDefault="00FC55AC">
      <w:pPr>
        <w:pStyle w:val="21"/>
        <w:shd w:val="clear" w:color="auto" w:fill="auto"/>
        <w:spacing w:before="0" w:line="322" w:lineRule="exact"/>
        <w:ind w:left="20" w:right="40" w:firstLine="660"/>
      </w:pPr>
      <w:r>
        <w:t>Результаты изучения курса «Биология»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A651C" w:rsidRDefault="00FC55AC">
      <w:pPr>
        <w:pStyle w:val="21"/>
        <w:shd w:val="clear" w:color="auto" w:fill="auto"/>
        <w:spacing w:before="0" w:line="322" w:lineRule="exact"/>
        <w:ind w:left="20" w:right="40" w:firstLine="660"/>
      </w:pPr>
      <w:r>
        <w:t>Рубрика “Знать/понимать” включает требования, ориентированные главным образом на воспроизведение усвоенного содержания.</w:t>
      </w:r>
    </w:p>
    <w:p w:rsidR="00FA651C" w:rsidRDefault="00FC55AC">
      <w:pPr>
        <w:pStyle w:val="21"/>
        <w:shd w:val="clear" w:color="auto" w:fill="auto"/>
        <w:spacing w:before="0" w:line="322" w:lineRule="exact"/>
        <w:ind w:left="20" w:right="40" w:firstLine="660"/>
      </w:pPr>
      <w:r>
        <w:t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</w:p>
    <w:p w:rsidR="00FA651C" w:rsidRPr="005537D6" w:rsidRDefault="00FC55AC" w:rsidP="005537D6">
      <w:r>
        <w:t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</w:t>
      </w:r>
    </w:p>
    <w:p w:rsidR="005537D6" w:rsidRPr="005537D6" w:rsidRDefault="005537D6" w:rsidP="005537D6">
      <w:bookmarkStart w:id="6" w:name="bookmark5"/>
    </w:p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P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FA651C" w:rsidRPr="005537D6" w:rsidRDefault="00FC55AC" w:rsidP="005537D6">
      <w:pPr>
        <w:rPr>
          <w:rFonts w:ascii="Times New Roman" w:hAnsi="Times New Roman" w:cs="Times New Roman"/>
          <w:i/>
          <w:sz w:val="32"/>
          <w:szCs w:val="32"/>
        </w:rPr>
      </w:pPr>
      <w:r w:rsidRPr="005537D6">
        <w:rPr>
          <w:rFonts w:ascii="Times New Roman" w:hAnsi="Times New Roman" w:cs="Times New Roman"/>
          <w:i/>
          <w:sz w:val="32"/>
          <w:szCs w:val="32"/>
        </w:rPr>
        <w:lastRenderedPageBreak/>
        <w:t>Литература</w:t>
      </w:r>
      <w:bookmarkEnd w:id="6"/>
    </w:p>
    <w:p w:rsidR="00FA651C" w:rsidRPr="005537D6" w:rsidRDefault="00FC55AC" w:rsidP="005537D6">
      <w:pPr>
        <w:rPr>
          <w:rFonts w:ascii="Times New Roman" w:hAnsi="Times New Roman" w:cs="Times New Roman"/>
          <w:i/>
          <w:sz w:val="32"/>
          <w:szCs w:val="32"/>
        </w:rPr>
      </w:pPr>
      <w:r w:rsidRPr="005537D6">
        <w:rPr>
          <w:rFonts w:ascii="Times New Roman" w:hAnsi="Times New Roman" w:cs="Times New Roman"/>
          <w:i/>
          <w:sz w:val="32"/>
          <w:szCs w:val="32"/>
        </w:rPr>
        <w:t>О.А.Пепеляева, И.В.Сунцова "Поурочные разработки" Т.А.Козлова В.С.Кучменко "Основы общей биологии''</w:t>
      </w:r>
    </w:p>
    <w:p w:rsidR="00FA651C" w:rsidRPr="005537D6" w:rsidRDefault="00FC55AC" w:rsidP="005537D6">
      <w:pPr>
        <w:rPr>
          <w:rFonts w:ascii="Times New Roman" w:hAnsi="Times New Roman" w:cs="Times New Roman"/>
          <w:i/>
          <w:sz w:val="32"/>
          <w:szCs w:val="32"/>
        </w:rPr>
      </w:pPr>
      <w:r w:rsidRPr="005537D6">
        <w:rPr>
          <w:rFonts w:ascii="Times New Roman" w:hAnsi="Times New Roman" w:cs="Times New Roman"/>
          <w:i/>
          <w:sz w:val="32"/>
          <w:szCs w:val="32"/>
        </w:rPr>
        <w:t>И.Трайтак</w:t>
      </w:r>
      <w:r w:rsidRPr="005537D6">
        <w:rPr>
          <w:rFonts w:ascii="Times New Roman" w:hAnsi="Times New Roman" w:cs="Times New Roman"/>
          <w:i/>
          <w:sz w:val="32"/>
          <w:szCs w:val="32"/>
        </w:rPr>
        <w:tab/>
        <w:t>“Биология. Справочные материалы''</w:t>
      </w:r>
    </w:p>
    <w:p w:rsidR="00FA651C" w:rsidRPr="005537D6" w:rsidRDefault="00FC55AC" w:rsidP="005537D6">
      <w:pPr>
        <w:rPr>
          <w:rFonts w:ascii="Times New Roman" w:hAnsi="Times New Roman" w:cs="Times New Roman"/>
          <w:i/>
          <w:sz w:val="32"/>
          <w:szCs w:val="32"/>
        </w:rPr>
        <w:sectPr w:rsidR="00FA651C" w:rsidRPr="005537D6">
          <w:type w:val="continuous"/>
          <w:pgSz w:w="11909" w:h="16838"/>
          <w:pgMar w:top="1406" w:right="1279" w:bottom="1401" w:left="1303" w:header="0" w:footer="3" w:gutter="0"/>
          <w:cols w:space="720"/>
          <w:noEndnote/>
          <w:docGrid w:linePitch="360"/>
        </w:sectPr>
      </w:pPr>
      <w:r w:rsidRPr="005537D6">
        <w:rPr>
          <w:rFonts w:ascii="Times New Roman" w:hAnsi="Times New Roman" w:cs="Times New Roman"/>
          <w:i/>
          <w:sz w:val="32"/>
          <w:szCs w:val="32"/>
        </w:rPr>
        <w:t>А.Глаголева</w:t>
      </w:r>
      <w:r w:rsidRPr="005537D6">
        <w:rPr>
          <w:rFonts w:ascii="Times New Roman" w:hAnsi="Times New Roman" w:cs="Times New Roman"/>
          <w:i/>
          <w:sz w:val="32"/>
          <w:szCs w:val="32"/>
        </w:rPr>
        <w:tab/>
        <w:t>М.В.Голубева "Биология в вопросах и ответах'' Р.А.Петросова "Дидатчический материал по общей биологии"</w:t>
      </w:r>
    </w:p>
    <w:p w:rsidR="005537D6" w:rsidRDefault="005537D6" w:rsidP="005537D6">
      <w:bookmarkStart w:id="7" w:name="bookmark6"/>
    </w:p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Default="005537D6" w:rsidP="005537D6"/>
    <w:p w:rsidR="005537D6" w:rsidRPr="005537D6" w:rsidRDefault="005537D6" w:rsidP="005537D6">
      <w:pPr>
        <w:rPr>
          <w:rFonts w:ascii="Times New Roman" w:hAnsi="Times New Roman" w:cs="Times New Roman"/>
          <w:sz w:val="32"/>
          <w:szCs w:val="32"/>
        </w:rPr>
      </w:pPr>
    </w:p>
    <w:p w:rsidR="00FA651C" w:rsidRPr="005537D6" w:rsidRDefault="00FC55AC" w:rsidP="005537D6">
      <w:pPr>
        <w:rPr>
          <w:rFonts w:ascii="Times New Roman" w:hAnsi="Times New Roman" w:cs="Times New Roman"/>
          <w:sz w:val="32"/>
          <w:szCs w:val="32"/>
        </w:rPr>
      </w:pPr>
      <w:r w:rsidRPr="005537D6">
        <w:rPr>
          <w:rFonts w:ascii="Times New Roman" w:hAnsi="Times New Roman" w:cs="Times New Roman"/>
          <w:sz w:val="32"/>
          <w:szCs w:val="32"/>
        </w:rPr>
        <w:t>Учебно-методическое планирование</w:t>
      </w:r>
      <w:bookmarkEnd w:id="7"/>
    </w:p>
    <w:p w:rsidR="00FA651C" w:rsidRPr="005537D6" w:rsidRDefault="00FC55AC" w:rsidP="005537D6">
      <w:pPr>
        <w:rPr>
          <w:rFonts w:ascii="Times New Roman" w:hAnsi="Times New Roman" w:cs="Times New Roman"/>
          <w:sz w:val="32"/>
          <w:szCs w:val="32"/>
        </w:rPr>
      </w:pPr>
      <w:r w:rsidRPr="005537D6"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5537D6">
        <w:rPr>
          <w:rFonts w:ascii="Times New Roman" w:hAnsi="Times New Roman" w:cs="Times New Roman"/>
          <w:sz w:val="32"/>
          <w:szCs w:val="32"/>
        </w:rPr>
        <w:tab/>
      </w:r>
      <w:r w:rsidR="005537D6">
        <w:rPr>
          <w:rFonts w:ascii="Times New Roman" w:hAnsi="Times New Roman" w:cs="Times New Roman"/>
          <w:sz w:val="32"/>
          <w:szCs w:val="32"/>
        </w:rPr>
        <w:tab/>
      </w:r>
      <w:r w:rsidR="005537D6">
        <w:rPr>
          <w:rFonts w:ascii="Times New Roman" w:hAnsi="Times New Roman" w:cs="Times New Roman"/>
          <w:sz w:val="32"/>
          <w:szCs w:val="32"/>
        </w:rPr>
        <w:tab/>
      </w:r>
      <w:r w:rsidR="005537D6">
        <w:rPr>
          <w:rFonts w:ascii="Times New Roman" w:hAnsi="Times New Roman" w:cs="Times New Roman"/>
          <w:sz w:val="32"/>
          <w:szCs w:val="32"/>
        </w:rPr>
        <w:tab/>
      </w:r>
      <w:r w:rsidRPr="005537D6">
        <w:rPr>
          <w:rFonts w:ascii="Times New Roman" w:hAnsi="Times New Roman" w:cs="Times New Roman"/>
          <w:sz w:val="32"/>
          <w:szCs w:val="32"/>
        </w:rPr>
        <w:t xml:space="preserve">9 класс </w:t>
      </w:r>
      <w:r w:rsidR="005537D6">
        <w:rPr>
          <w:rFonts w:ascii="Times New Roman" w:hAnsi="Times New Roman" w:cs="Times New Roman"/>
          <w:sz w:val="32"/>
          <w:szCs w:val="32"/>
        </w:rPr>
        <w:tab/>
      </w:r>
      <w:r w:rsidR="005537D6">
        <w:rPr>
          <w:rFonts w:ascii="Times New Roman" w:hAnsi="Times New Roman" w:cs="Times New Roman"/>
          <w:sz w:val="32"/>
          <w:szCs w:val="32"/>
        </w:rPr>
        <w:tab/>
      </w:r>
      <w:r w:rsidR="005537D6">
        <w:rPr>
          <w:rFonts w:ascii="Times New Roman" w:hAnsi="Times New Roman" w:cs="Times New Roman"/>
          <w:sz w:val="32"/>
          <w:szCs w:val="32"/>
        </w:rPr>
        <w:tab/>
      </w:r>
      <w:r w:rsidR="005537D6">
        <w:rPr>
          <w:rFonts w:ascii="Times New Roman" w:hAnsi="Times New Roman" w:cs="Times New Roman"/>
          <w:sz w:val="32"/>
          <w:szCs w:val="32"/>
        </w:rPr>
        <w:tab/>
      </w:r>
      <w:r w:rsidRPr="005537D6">
        <w:rPr>
          <w:rFonts w:ascii="Times New Roman" w:hAnsi="Times New Roman" w:cs="Times New Roman"/>
          <w:sz w:val="32"/>
          <w:szCs w:val="32"/>
        </w:rPr>
        <w:t>70 часов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794"/>
        <w:gridCol w:w="1589"/>
        <w:gridCol w:w="1958"/>
        <w:gridCol w:w="1536"/>
        <w:gridCol w:w="1877"/>
      </w:tblGrid>
      <w:tr w:rsidR="00FA651C" w:rsidRPr="005537D6" w:rsidTr="005537D6">
        <w:trPr>
          <w:trHeight w:hRule="exact" w:val="7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№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Содержание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Количество</w:t>
            </w:r>
          </w:p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Часов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Лабораторных</w:t>
            </w:r>
          </w:p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работ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Экскурсий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Практических</w:t>
            </w:r>
          </w:p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работ</w:t>
            </w:r>
          </w:p>
        </w:tc>
      </w:tr>
      <w:tr w:rsidR="00FA651C" w:rsidRPr="005537D6" w:rsidTr="005537D6">
        <w:trPr>
          <w:trHeight w:hRule="exact" w:val="6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Введение в основы общей 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RPr="005537D6" w:rsidTr="005537D6">
        <w:trPr>
          <w:trHeight w:hRule="exact"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Основы учения о клетке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RPr="005537D6" w:rsidTr="005537D6">
        <w:trPr>
          <w:trHeight w:hRule="exact" w:val="10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Размножение и индивидуальное развитие организма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RPr="005537D6" w:rsidTr="005537D6">
        <w:trPr>
          <w:trHeight w:hRule="exact" w:val="10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Основы учения о наследственности и изменчивости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RPr="005537D6" w:rsidTr="005537D6">
        <w:trPr>
          <w:trHeight w:hRule="exact" w:val="10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Основы селекции растений, животных и микроорганизмов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RPr="005537D6" w:rsidTr="005537D6">
        <w:trPr>
          <w:trHeight w:hRule="exact" w:val="10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Происхождение жизни и развитие органического мира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RPr="005537D6" w:rsidTr="005537D6">
        <w:trPr>
          <w:trHeight w:hRule="exact" w:val="5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У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Учение об эволюции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RPr="005537D6" w:rsidTr="005537D6">
        <w:trPr>
          <w:trHeight w:hRule="exact" w:val="6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Происхождение</w:t>
            </w:r>
          </w:p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человека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FrankRuehl165pt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RPr="005537D6" w:rsidTr="005537D6"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Основы экологии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1C" w:rsidRPr="005537D6" w:rsidRDefault="00FC55AC" w:rsidP="005537D6">
            <w:pPr>
              <w:pStyle w:val="21"/>
              <w:framePr w:w="103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5537D6">
              <w:rPr>
                <w:rStyle w:val="Calibri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Pr="005537D6" w:rsidRDefault="00FA651C" w:rsidP="005537D6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651C" w:rsidRDefault="00FA651C">
      <w:pPr>
        <w:rPr>
          <w:sz w:val="2"/>
          <w:szCs w:val="2"/>
        </w:rPr>
        <w:sectPr w:rsidR="00FA651C">
          <w:type w:val="continuous"/>
          <w:pgSz w:w="11909" w:h="16838"/>
          <w:pgMar w:top="505" w:right="770" w:bottom="1355" w:left="789" w:header="0" w:footer="3" w:gutter="0"/>
          <w:cols w:space="720"/>
          <w:noEndnote/>
          <w:docGrid w:linePitch="360"/>
        </w:sectPr>
      </w:pPr>
    </w:p>
    <w:p w:rsidR="005537D6" w:rsidRDefault="00FC55AC" w:rsidP="005537D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8" w:name="bookmark7"/>
      <w:r w:rsidRPr="005537D6">
        <w:rPr>
          <w:rFonts w:ascii="Times New Roman" w:hAnsi="Times New Roman" w:cs="Times New Roman"/>
          <w:sz w:val="32"/>
          <w:szCs w:val="32"/>
        </w:rPr>
        <w:lastRenderedPageBreak/>
        <w:t xml:space="preserve">9 класс </w:t>
      </w:r>
    </w:p>
    <w:p w:rsidR="005537D6" w:rsidRDefault="00FC55AC" w:rsidP="005537D6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7D6">
        <w:rPr>
          <w:rFonts w:ascii="Times New Roman" w:hAnsi="Times New Roman" w:cs="Times New Roman"/>
          <w:sz w:val="32"/>
          <w:szCs w:val="32"/>
        </w:rPr>
        <w:t xml:space="preserve">Учебник: «Основы общей биологии» </w:t>
      </w:r>
    </w:p>
    <w:p w:rsidR="005537D6" w:rsidRDefault="00FC55AC" w:rsidP="005537D6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7D6">
        <w:rPr>
          <w:rFonts w:ascii="Times New Roman" w:hAnsi="Times New Roman" w:cs="Times New Roman"/>
          <w:sz w:val="32"/>
          <w:szCs w:val="32"/>
        </w:rPr>
        <w:t>Авторы: И. Н. Пономарева, О. А. Корнилова, Н. М. Чернова.</w:t>
      </w:r>
      <w:bookmarkStart w:id="9" w:name="bookmark8"/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5122"/>
        <w:gridCol w:w="3211"/>
      </w:tblGrid>
      <w:tr w:rsidR="005537D6" w:rsidTr="005537D6">
        <w:trPr>
          <w:trHeight w:hRule="exact" w:val="4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40" w:lineRule="exact"/>
              <w:ind w:left="140" w:firstLine="0"/>
              <w:jc w:val="left"/>
            </w:pPr>
            <w:r>
              <w:rPr>
                <w:rStyle w:val="Calibri17pt"/>
              </w:rPr>
              <w:t>Тема урока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40" w:lineRule="exact"/>
              <w:ind w:left="140" w:firstLine="0"/>
              <w:jc w:val="left"/>
            </w:pPr>
            <w:r>
              <w:rPr>
                <w:rStyle w:val="Calibri17pt"/>
              </w:rPr>
              <w:t>Дата</w:t>
            </w:r>
          </w:p>
        </w:tc>
      </w:tr>
      <w:tr w:rsidR="005537D6" w:rsidTr="005537D6">
        <w:trPr>
          <w:trHeight w:hRule="exact" w:val="7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60" w:lineRule="exact"/>
              <w:ind w:left="140" w:firstLine="0"/>
              <w:jc w:val="left"/>
            </w:pPr>
            <w:r>
              <w:rPr>
                <w:rStyle w:val="Calibri15pt"/>
              </w:rPr>
              <w:t xml:space="preserve">Ведение в основе общей биологии. </w:t>
            </w:r>
            <w:r>
              <w:rPr>
                <w:rStyle w:val="Calibri135pt"/>
              </w:rPr>
              <w:t>Биология - наука о живом мире.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Calibri15pt"/>
              </w:rPr>
              <w:t>4часа</w:t>
            </w:r>
          </w:p>
        </w:tc>
      </w:tr>
      <w:tr w:rsidR="005537D6" w:rsidTr="005537D6">
        <w:trPr>
          <w:trHeight w:hRule="exact" w:val="5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Общие свойства живых организмов.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4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Многообразие форм живых организмов.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7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46" w:lineRule="exact"/>
              <w:ind w:left="140" w:firstLine="0"/>
              <w:jc w:val="left"/>
            </w:pPr>
            <w:r>
              <w:rPr>
                <w:rStyle w:val="Calibri0"/>
              </w:rPr>
              <w:t>Экскурсия. Биологическое разнообразие вокруг нас.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11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50" w:lineRule="exact"/>
              <w:ind w:left="140" w:firstLine="0"/>
              <w:jc w:val="left"/>
            </w:pPr>
            <w:r>
              <w:rPr>
                <w:rStyle w:val="Calibri15pt"/>
              </w:rPr>
              <w:t xml:space="preserve">Основы учения о клетке. </w:t>
            </w:r>
            <w:r>
              <w:rPr>
                <w:rStyle w:val="Calibri0"/>
              </w:rPr>
              <w:t>Цитология- наука, изучающая клетку многообразие клеток.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Calibri15pt"/>
              </w:rPr>
              <w:t>10 часов</w:t>
            </w:r>
          </w:p>
        </w:tc>
      </w:tr>
      <w:tr w:rsidR="005537D6" w:rsidTr="005537D6">
        <w:trPr>
          <w:trHeight w:hRule="exact" w:val="5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Химический состав клетки.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1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Белки и нуклеиновые кислоты.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10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41" w:lineRule="exact"/>
              <w:ind w:left="140" w:firstLine="0"/>
              <w:jc w:val="left"/>
            </w:pPr>
            <w:r>
              <w:rPr>
                <w:rStyle w:val="Calibri0"/>
              </w:rPr>
              <w:t>Строение клетки - лаборатория работа. «Многообразие клеток: сравнение растительной и животной клетки»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4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Органоиды клетки и их функции.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Обмен веществ- основа существования.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0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Биосинтез белков в живой клетке.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1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Биосинтез углеводов- фотосинтез.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4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Обеспечение клетки энергией.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70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36" w:lineRule="exact"/>
              <w:ind w:left="140" w:firstLine="0"/>
              <w:jc w:val="left"/>
            </w:pPr>
            <w:r>
              <w:rPr>
                <w:rStyle w:val="Calibri0"/>
              </w:rPr>
              <w:t>Обобщающий урок «Основы учения о клетке»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114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89" w:lineRule="exact"/>
              <w:ind w:left="140" w:firstLine="0"/>
              <w:jc w:val="left"/>
            </w:pPr>
            <w:r>
              <w:rPr>
                <w:rStyle w:val="Calibri15pt"/>
              </w:rPr>
              <w:t>Размножение и индивидуальное развитие организмов.</w:t>
            </w:r>
          </w:p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Размножение организмов.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Calibri15pt"/>
              </w:rPr>
              <w:t>5 часов</w:t>
            </w:r>
          </w:p>
        </w:tc>
      </w:tr>
      <w:tr w:rsidR="005537D6" w:rsidTr="005537D6">
        <w:trPr>
          <w:trHeight w:hRule="exact" w:val="10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41" w:lineRule="exact"/>
              <w:ind w:left="140" w:firstLine="0"/>
              <w:jc w:val="left"/>
            </w:pPr>
            <w:r>
              <w:rPr>
                <w:rStyle w:val="Calibri0"/>
              </w:rPr>
              <w:t>Деление клетки. Митоз. Лабораторная работа №2 «Рассмотрение микропрепоратов делящихся клеток»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Calibri0"/>
              </w:rPr>
              <w:t>Образование половых клеток. Мейоз.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81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Calibri0"/>
              </w:rPr>
              <w:t>18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31" w:lineRule="exact"/>
              <w:ind w:left="140" w:firstLine="0"/>
              <w:jc w:val="left"/>
            </w:pPr>
            <w:r>
              <w:rPr>
                <w:rStyle w:val="Calibri0"/>
              </w:rPr>
              <w:t>Индивидуальное развитие организмов- онтогенез.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81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  <w:rPr>
                <w:rStyle w:val="Calibri0"/>
              </w:rPr>
            </w:pPr>
            <w:r>
              <w:rPr>
                <w:rStyle w:val="Calibri0"/>
              </w:rPr>
              <w:t>19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331" w:lineRule="exact"/>
              <w:ind w:left="140" w:firstLine="0"/>
              <w:jc w:val="left"/>
              <w:rPr>
                <w:rStyle w:val="Calibri0"/>
              </w:rPr>
            </w:pPr>
            <w:r>
              <w:rPr>
                <w:rStyle w:val="Calibri0"/>
              </w:rPr>
              <w:t>Обобщение. Размножение и индивидуальное развитие организма.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</w:tbl>
    <w:p w:rsidR="005537D6" w:rsidRDefault="005537D6" w:rsidP="005537D6">
      <w:pPr>
        <w:jc w:val="center"/>
        <w:rPr>
          <w:rStyle w:val="24"/>
          <w:b w:val="0"/>
          <w:bCs w:val="0"/>
          <w:i w:val="0"/>
          <w:iCs w:val="0"/>
        </w:rPr>
      </w:pPr>
    </w:p>
    <w:p w:rsidR="00FA651C" w:rsidRDefault="00FC55AC">
      <w:pPr>
        <w:pStyle w:val="23"/>
        <w:keepNext/>
        <w:keepLines/>
        <w:shd w:val="clear" w:color="auto" w:fill="auto"/>
        <w:spacing w:after="213"/>
        <w:ind w:left="80" w:right="280"/>
      </w:pPr>
      <w:r>
        <w:rPr>
          <w:rStyle w:val="24"/>
          <w:b/>
          <w:bCs/>
          <w:i/>
          <w:iCs/>
        </w:rPr>
        <w:t>Основы учения о наслелственности и изменчивости (11</w:t>
      </w:r>
      <w:r>
        <w:t xml:space="preserve"> </w:t>
      </w:r>
      <w:r>
        <w:rPr>
          <w:rStyle w:val="24"/>
          <w:b/>
          <w:bCs/>
          <w:i/>
          <w:iCs/>
        </w:rPr>
        <w:t>часов).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6"/>
        <w:gridCol w:w="1517"/>
      </w:tblGrid>
      <w:tr w:rsidR="00FA651C" w:rsidTr="005537D6">
        <w:trPr>
          <w:trHeight w:hRule="exact" w:val="379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20.Наука генетика. Из истории развития генетики.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350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21 .Основные понятия генетики.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355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22.Генетические опыты Г.Менделя.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691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23.Дигибридное скрещивание. Третий закон Менделя. Лабораторная работа. Решение генетических задач.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350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24.Сцеплённое наследование генов. И кроссинговер.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706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25.Взаимодействие генов и их множественное действие.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691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26. Опредение пола и наследование признаков, сцепленных с полом.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1042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27.Наследственная (генетическая) изменчивость. Лабораторная работа: «Изучение изменчивости у организмов».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355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28.Другие типы изменчивости.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355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29.Наследственные болезни человека.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51C" w:rsidTr="005537D6">
        <w:trPr>
          <w:trHeight w:hRule="exact" w:val="710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1C" w:rsidRDefault="00FC55AC" w:rsidP="005537D6">
            <w:pPr>
              <w:pStyle w:val="21"/>
              <w:framePr w:w="953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alibri155pt"/>
              </w:rPr>
              <w:t>30.Обобщённый урок: «Наследственность и изменчивость»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51C" w:rsidRDefault="00FA651C" w:rsidP="005537D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651C" w:rsidRDefault="00FC55AC">
      <w:pPr>
        <w:rPr>
          <w:sz w:val="2"/>
          <w:szCs w:val="2"/>
        </w:rPr>
      </w:pPr>
      <w:r>
        <w:br w:type="page"/>
      </w:r>
    </w:p>
    <w:p w:rsidR="00FA651C" w:rsidRDefault="00FC55AC">
      <w:pPr>
        <w:pStyle w:val="42"/>
        <w:keepNext/>
        <w:keepLines/>
        <w:shd w:val="clear" w:color="auto" w:fill="auto"/>
        <w:spacing w:after="106" w:line="300" w:lineRule="exact"/>
        <w:ind w:left="100"/>
      </w:pPr>
      <w:bookmarkStart w:id="10" w:name="bookmark9"/>
      <w:r>
        <w:rPr>
          <w:rStyle w:val="43"/>
          <w:b/>
          <w:bCs/>
          <w:i/>
          <w:iCs/>
        </w:rPr>
        <w:lastRenderedPageBreak/>
        <w:t>Основы селекции растений, животных и микроорганизмов</w:t>
      </w:r>
      <w:bookmarkEnd w:id="10"/>
    </w:p>
    <w:p w:rsidR="00FA651C" w:rsidRDefault="00FC55AC">
      <w:pPr>
        <w:pStyle w:val="42"/>
        <w:keepNext/>
        <w:keepLines/>
        <w:shd w:val="clear" w:color="auto" w:fill="auto"/>
        <w:spacing w:after="200" w:line="300" w:lineRule="exact"/>
        <w:ind w:left="100"/>
      </w:pPr>
      <w:bookmarkStart w:id="11" w:name="bookmark10"/>
      <w:r>
        <w:rPr>
          <w:rStyle w:val="43"/>
          <w:b/>
          <w:bCs/>
          <w:i/>
          <w:iCs/>
        </w:rPr>
        <w:t>(5 часов).</w:t>
      </w:r>
      <w:bookmarkEnd w:id="11"/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7873"/>
        <w:gridCol w:w="2200"/>
      </w:tblGrid>
      <w:tr w:rsidR="005537D6" w:rsidTr="005537D6">
        <w:tc>
          <w:tcPr>
            <w:tcW w:w="0" w:type="auto"/>
          </w:tcPr>
          <w:p w:rsidR="005537D6" w:rsidRDefault="005537D6" w:rsidP="005537D6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527"/>
              </w:tabs>
              <w:spacing w:before="0"/>
              <w:ind w:left="100"/>
            </w:pPr>
            <w:bookmarkStart w:id="12" w:name="bookmark11"/>
            <w:r>
              <w:t>Генетические основы селекции организмов.</w:t>
            </w:r>
          </w:p>
          <w:p w:rsidR="005537D6" w:rsidRDefault="005537D6" w:rsidP="005537D6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before="0"/>
              <w:ind w:left="100"/>
            </w:pPr>
            <w:r>
              <w:t>Особенности селекции растений.</w:t>
            </w:r>
          </w:p>
          <w:p w:rsidR="005537D6" w:rsidRDefault="005537D6" w:rsidP="005537D6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522"/>
              </w:tabs>
              <w:spacing w:before="0"/>
              <w:ind w:left="100" w:right="240"/>
              <w:jc w:val="left"/>
            </w:pPr>
            <w:r>
              <w:t>Центры многообразия происхождения культурных растений.</w:t>
            </w:r>
          </w:p>
          <w:p w:rsidR="005537D6" w:rsidRDefault="005537D6" w:rsidP="005537D6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before="0"/>
              <w:ind w:left="100"/>
            </w:pPr>
            <w:r>
              <w:t>Особенности селекции животных,</w:t>
            </w:r>
          </w:p>
          <w:p w:rsidR="005537D6" w:rsidRPr="005537D6" w:rsidRDefault="005537D6" w:rsidP="005537D6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before="0"/>
              <w:ind w:left="100"/>
              <w:rPr>
                <w:rStyle w:val="71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</w:pPr>
            <w:r>
              <w:t>Основные направления селекции микроорганизмов.</w:t>
            </w:r>
          </w:p>
        </w:tc>
        <w:tc>
          <w:tcPr>
            <w:tcW w:w="2200" w:type="dxa"/>
          </w:tcPr>
          <w:p w:rsidR="005537D6" w:rsidRDefault="005537D6">
            <w:pPr>
              <w:pStyle w:val="70"/>
              <w:shd w:val="clear" w:color="auto" w:fill="auto"/>
              <w:spacing w:after="200" w:line="300" w:lineRule="exact"/>
              <w:rPr>
                <w:rStyle w:val="71"/>
                <w:b/>
                <w:bCs/>
                <w:i/>
                <w:iCs/>
              </w:rPr>
            </w:pPr>
          </w:p>
        </w:tc>
      </w:tr>
    </w:tbl>
    <w:p w:rsidR="005537D6" w:rsidRDefault="005537D6">
      <w:pPr>
        <w:pStyle w:val="70"/>
        <w:shd w:val="clear" w:color="auto" w:fill="auto"/>
        <w:spacing w:after="200" w:line="300" w:lineRule="exact"/>
        <w:ind w:left="100"/>
        <w:rPr>
          <w:rStyle w:val="71"/>
          <w:b/>
          <w:bCs/>
          <w:i/>
          <w:iCs/>
        </w:rPr>
      </w:pPr>
    </w:p>
    <w:p w:rsidR="00FA651C" w:rsidRPr="005537D6" w:rsidRDefault="00FC55AC">
      <w:pPr>
        <w:pStyle w:val="70"/>
        <w:shd w:val="clear" w:color="auto" w:fill="auto"/>
        <w:spacing w:after="200" w:line="300" w:lineRule="exact"/>
        <w:ind w:left="100"/>
        <w:rPr>
          <w:b w:val="0"/>
          <w:u w:val="single"/>
        </w:rPr>
      </w:pPr>
      <w:r w:rsidRPr="005537D6">
        <w:rPr>
          <w:rStyle w:val="71"/>
          <w:b/>
          <w:bCs/>
          <w:i/>
          <w:iCs/>
        </w:rPr>
        <w:t>Происхождение жизни и развитие органического м</w:t>
      </w:r>
      <w:r w:rsidRPr="005537D6">
        <w:rPr>
          <w:rStyle w:val="72"/>
          <w:b/>
          <w:i/>
          <w:iCs/>
          <w:u w:val="single"/>
        </w:rPr>
        <w:t>ира (5 ча</w:t>
      </w:r>
      <w:r w:rsidRPr="005537D6">
        <w:rPr>
          <w:rStyle w:val="73"/>
          <w:b/>
          <w:i/>
          <w:iCs/>
        </w:rPr>
        <w:t>сов)</w:t>
      </w:r>
      <w:bookmarkEnd w:id="12"/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7946"/>
        <w:gridCol w:w="2268"/>
      </w:tblGrid>
      <w:tr w:rsidR="005537D6" w:rsidTr="005537D6">
        <w:tc>
          <w:tcPr>
            <w:tcW w:w="7946" w:type="dxa"/>
          </w:tcPr>
          <w:p w:rsidR="005537D6" w:rsidRDefault="005537D6" w:rsidP="005537D6">
            <w:pPr>
              <w:pStyle w:val="60"/>
              <w:numPr>
                <w:ilvl w:val="0"/>
                <w:numId w:val="3"/>
              </w:numPr>
              <w:shd w:val="clear" w:color="auto" w:fill="auto"/>
              <w:tabs>
                <w:tab w:val="left" w:pos="647"/>
              </w:tabs>
              <w:spacing w:before="0"/>
              <w:ind w:left="100" w:right="240"/>
              <w:jc w:val="left"/>
            </w:pPr>
            <w:bookmarkStart w:id="13" w:name="bookmark12"/>
            <w:r>
              <w:t>Современные представления о возникновении жизни на Земле в истории естествознания.</w:t>
            </w:r>
          </w:p>
          <w:p w:rsidR="005537D6" w:rsidRDefault="005537D6" w:rsidP="005537D6">
            <w:pPr>
              <w:pStyle w:val="60"/>
              <w:shd w:val="clear" w:color="auto" w:fill="auto"/>
              <w:spacing w:before="0"/>
              <w:ind w:left="100"/>
              <w:jc w:val="left"/>
            </w:pPr>
            <w:r>
              <w:t>37. Современные гипотезы возникновения жизни на Земле.</w:t>
            </w:r>
          </w:p>
          <w:p w:rsidR="005537D6" w:rsidRDefault="005537D6" w:rsidP="005537D6">
            <w:pPr>
              <w:pStyle w:val="60"/>
              <w:shd w:val="clear" w:color="auto" w:fill="auto"/>
              <w:spacing w:before="0"/>
              <w:ind w:left="100" w:right="240"/>
              <w:jc w:val="left"/>
            </w:pPr>
            <w:r>
              <w:t>38. Значение фотосинтеза и биологического круговорота  веществ в развитии жизни.</w:t>
            </w:r>
          </w:p>
          <w:p w:rsidR="005537D6" w:rsidRDefault="005537D6" w:rsidP="005537D6">
            <w:pPr>
              <w:pStyle w:val="60"/>
              <w:shd w:val="clear" w:color="auto" w:fill="auto"/>
              <w:spacing w:before="0"/>
              <w:ind w:left="100"/>
              <w:jc w:val="left"/>
            </w:pPr>
            <w:r>
              <w:t>39. Этапы развития жизни на Земле.</w:t>
            </w:r>
          </w:p>
          <w:p w:rsidR="005537D6" w:rsidRPr="005537D6" w:rsidRDefault="005537D6" w:rsidP="005537D6">
            <w:pPr>
              <w:pStyle w:val="60"/>
              <w:shd w:val="clear" w:color="auto" w:fill="auto"/>
              <w:spacing w:before="0"/>
              <w:ind w:left="100"/>
              <w:jc w:val="left"/>
              <w:rPr>
                <w:rStyle w:val="43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</w:pPr>
            <w:r>
              <w:t>40. Приспособительные черты организмов к наземному образу жизни.</w:t>
            </w:r>
          </w:p>
        </w:tc>
        <w:tc>
          <w:tcPr>
            <w:tcW w:w="2268" w:type="dxa"/>
          </w:tcPr>
          <w:p w:rsidR="005537D6" w:rsidRDefault="005537D6">
            <w:pPr>
              <w:pStyle w:val="42"/>
              <w:keepNext/>
              <w:keepLines/>
              <w:shd w:val="clear" w:color="auto" w:fill="auto"/>
              <w:spacing w:after="219" w:line="300" w:lineRule="exact"/>
              <w:jc w:val="left"/>
              <w:rPr>
                <w:rStyle w:val="43"/>
                <w:b/>
                <w:bCs/>
                <w:i/>
                <w:iCs/>
              </w:rPr>
            </w:pPr>
          </w:p>
        </w:tc>
      </w:tr>
    </w:tbl>
    <w:p w:rsidR="005537D6" w:rsidRDefault="005537D6">
      <w:pPr>
        <w:pStyle w:val="42"/>
        <w:keepNext/>
        <w:keepLines/>
        <w:shd w:val="clear" w:color="auto" w:fill="auto"/>
        <w:spacing w:after="219" w:line="300" w:lineRule="exact"/>
        <w:ind w:left="100"/>
        <w:jc w:val="left"/>
        <w:rPr>
          <w:rStyle w:val="43"/>
          <w:b/>
          <w:bCs/>
          <w:i/>
          <w:iCs/>
        </w:rPr>
      </w:pPr>
    </w:p>
    <w:p w:rsidR="00FA651C" w:rsidRDefault="00FC55AC">
      <w:pPr>
        <w:pStyle w:val="42"/>
        <w:keepNext/>
        <w:keepLines/>
        <w:shd w:val="clear" w:color="auto" w:fill="auto"/>
        <w:spacing w:after="219" w:line="300" w:lineRule="exact"/>
        <w:ind w:left="100"/>
        <w:jc w:val="left"/>
      </w:pPr>
      <w:r>
        <w:rPr>
          <w:rStyle w:val="43"/>
          <w:b/>
          <w:bCs/>
          <w:i/>
          <w:iCs/>
        </w:rPr>
        <w:t>Учение об эволюции (12часов).</w:t>
      </w:r>
      <w:bookmarkEnd w:id="13"/>
    </w:p>
    <w:p w:rsidR="00FA651C" w:rsidRDefault="00FA651C">
      <w:pPr>
        <w:pStyle w:val="60"/>
        <w:shd w:val="clear" w:color="auto" w:fill="auto"/>
        <w:spacing w:before="0"/>
        <w:ind w:left="100"/>
        <w:jc w:val="left"/>
      </w:pPr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7946"/>
        <w:gridCol w:w="2268"/>
      </w:tblGrid>
      <w:tr w:rsidR="005537D6" w:rsidTr="005537D6">
        <w:tc>
          <w:tcPr>
            <w:tcW w:w="7946" w:type="dxa"/>
          </w:tcPr>
          <w:p w:rsidR="005537D6" w:rsidRDefault="005537D6" w:rsidP="005537D6">
            <w:pPr>
              <w:pStyle w:val="60"/>
              <w:shd w:val="clear" w:color="auto" w:fill="auto"/>
              <w:spacing w:before="0"/>
              <w:ind w:left="100"/>
              <w:jc w:val="left"/>
            </w:pPr>
            <w:r>
              <w:t>41. Идеи развития органического мира в биологии.</w:t>
            </w:r>
          </w:p>
          <w:p w:rsidR="005537D6" w:rsidRDefault="005537D6" w:rsidP="005537D6">
            <w:pPr>
              <w:pStyle w:val="60"/>
              <w:shd w:val="clear" w:color="auto" w:fill="auto"/>
              <w:spacing w:before="0"/>
              <w:ind w:left="100"/>
              <w:jc w:val="left"/>
            </w:pPr>
            <w:r>
              <w:t>42. Основные положения эволюционной теории Ч. Дарвина.</w:t>
            </w:r>
          </w:p>
          <w:p w:rsidR="005537D6" w:rsidRDefault="005537D6" w:rsidP="005537D6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before="0"/>
              <w:ind w:left="100" w:right="240"/>
              <w:jc w:val="left"/>
            </w:pPr>
            <w:r>
              <w:t>Движущие силы эволюции; наследственность, изменчивость, борьба за существование, отбор.</w:t>
            </w:r>
          </w:p>
          <w:p w:rsidR="005537D6" w:rsidRDefault="005537D6" w:rsidP="005537D6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537"/>
              </w:tabs>
              <w:spacing w:before="0"/>
              <w:ind w:left="100" w:right="240"/>
              <w:jc w:val="left"/>
            </w:pPr>
            <w:r>
              <w:t>Результаты эволюции: многообразие видов и приспособленность организмов к среде обитания.</w:t>
            </w:r>
          </w:p>
          <w:p w:rsidR="005537D6" w:rsidRDefault="005537D6" w:rsidP="005537D6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522"/>
                <w:tab w:val="left" w:pos="7881"/>
              </w:tabs>
              <w:spacing w:before="0"/>
              <w:ind w:left="100" w:right="240"/>
              <w:jc w:val="left"/>
            </w:pPr>
            <w:r>
              <w:t>Современные представления об эволюции органического мира.</w:t>
            </w:r>
          </w:p>
          <w:p w:rsidR="005537D6" w:rsidRDefault="005537D6" w:rsidP="005537D6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537"/>
              </w:tabs>
              <w:spacing w:before="0"/>
              <w:ind w:left="100"/>
              <w:jc w:val="left"/>
            </w:pPr>
            <w:r>
              <w:t>Вид, его критерии и структура.</w:t>
            </w:r>
          </w:p>
          <w:p w:rsidR="005537D6" w:rsidRDefault="005537D6" w:rsidP="005537D6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537"/>
              </w:tabs>
              <w:spacing w:before="0"/>
              <w:ind w:left="100"/>
              <w:jc w:val="left"/>
            </w:pPr>
            <w:r>
              <w:t>Процесс образования видов - видообразование.</w:t>
            </w:r>
          </w:p>
          <w:p w:rsidR="005537D6" w:rsidRDefault="005537D6" w:rsidP="005537D6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537"/>
              </w:tabs>
              <w:spacing w:before="0"/>
              <w:ind w:left="100"/>
              <w:jc w:val="left"/>
            </w:pPr>
            <w:r>
              <w:t>Макроэволюция - результат микроэволюции.</w:t>
            </w:r>
          </w:p>
          <w:p w:rsidR="005537D6" w:rsidRDefault="005537D6" w:rsidP="005537D6">
            <w:pPr>
              <w:pStyle w:val="60"/>
              <w:shd w:val="clear" w:color="auto" w:fill="auto"/>
              <w:spacing w:before="0"/>
              <w:ind w:left="100"/>
              <w:jc w:val="left"/>
            </w:pPr>
            <w:r>
              <w:t>49. Основные направления эволюции.</w:t>
            </w:r>
          </w:p>
          <w:p w:rsidR="005537D6" w:rsidRDefault="005537D6" w:rsidP="005537D6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522"/>
              </w:tabs>
              <w:spacing w:before="0"/>
              <w:ind w:left="100"/>
              <w:jc w:val="left"/>
            </w:pPr>
            <w:r>
              <w:t>Основные закономерности эволюции.</w:t>
            </w:r>
          </w:p>
          <w:p w:rsidR="005537D6" w:rsidRDefault="005537D6" w:rsidP="005537D6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527"/>
              </w:tabs>
              <w:spacing w:before="0"/>
              <w:ind w:left="100"/>
              <w:jc w:val="left"/>
            </w:pPr>
            <w:r>
              <w:t xml:space="preserve">Влияние человеческой деятельности на </w:t>
            </w:r>
            <w:r>
              <w:rPr>
                <w:rStyle w:val="61"/>
              </w:rPr>
              <w:t xml:space="preserve">процессы эволюции </w:t>
            </w:r>
          </w:p>
          <w:p w:rsidR="005537D6" w:rsidRDefault="005537D6" w:rsidP="005537D6">
            <w:pPr>
              <w:pStyle w:val="60"/>
              <w:shd w:val="clear" w:color="auto" w:fill="auto"/>
              <w:spacing w:before="0"/>
              <w:jc w:val="left"/>
            </w:pPr>
            <w:r>
              <w:t>видов.</w:t>
            </w:r>
          </w:p>
        </w:tc>
        <w:tc>
          <w:tcPr>
            <w:tcW w:w="2268" w:type="dxa"/>
          </w:tcPr>
          <w:p w:rsidR="005537D6" w:rsidRDefault="005537D6">
            <w:pPr>
              <w:pStyle w:val="60"/>
              <w:shd w:val="clear" w:color="auto" w:fill="auto"/>
              <w:spacing w:before="0"/>
              <w:jc w:val="left"/>
            </w:pPr>
          </w:p>
        </w:tc>
      </w:tr>
    </w:tbl>
    <w:p w:rsidR="005537D6" w:rsidRDefault="005537D6">
      <w:pPr>
        <w:pStyle w:val="60"/>
        <w:shd w:val="clear" w:color="auto" w:fill="auto"/>
        <w:spacing w:before="0"/>
        <w:ind w:left="100"/>
        <w:jc w:val="left"/>
      </w:pPr>
    </w:p>
    <w:p w:rsidR="005537D6" w:rsidRDefault="005537D6">
      <w:pPr>
        <w:pStyle w:val="60"/>
        <w:shd w:val="clear" w:color="auto" w:fill="auto"/>
        <w:spacing w:before="0"/>
        <w:ind w:left="100"/>
        <w:jc w:val="left"/>
      </w:pPr>
    </w:p>
    <w:p w:rsidR="005537D6" w:rsidRDefault="005537D6">
      <w:pPr>
        <w:pStyle w:val="60"/>
        <w:shd w:val="clear" w:color="auto" w:fill="auto"/>
        <w:spacing w:before="0"/>
        <w:ind w:left="100"/>
        <w:jc w:val="left"/>
      </w:pPr>
    </w:p>
    <w:p w:rsidR="005537D6" w:rsidRDefault="005537D6">
      <w:pPr>
        <w:pStyle w:val="60"/>
        <w:shd w:val="clear" w:color="auto" w:fill="auto"/>
        <w:spacing w:before="0"/>
        <w:ind w:left="100"/>
        <w:jc w:val="left"/>
      </w:pPr>
    </w:p>
    <w:p w:rsidR="005537D6" w:rsidRDefault="005537D6">
      <w:pPr>
        <w:pStyle w:val="60"/>
        <w:shd w:val="clear" w:color="auto" w:fill="auto"/>
        <w:spacing w:before="0"/>
        <w:ind w:left="100"/>
        <w:jc w:val="left"/>
      </w:pPr>
    </w:p>
    <w:p w:rsidR="005537D6" w:rsidRDefault="005537D6">
      <w:pPr>
        <w:pStyle w:val="60"/>
        <w:shd w:val="clear" w:color="auto" w:fill="auto"/>
        <w:spacing w:before="0"/>
        <w:ind w:left="100"/>
        <w:jc w:val="left"/>
      </w:pPr>
    </w:p>
    <w:p w:rsidR="005537D6" w:rsidRPr="005537D6" w:rsidRDefault="005537D6">
      <w:pPr>
        <w:pStyle w:val="60"/>
        <w:shd w:val="clear" w:color="auto" w:fill="auto"/>
        <w:spacing w:before="0"/>
        <w:ind w:left="100"/>
        <w:jc w:val="left"/>
        <w:rPr>
          <w:b/>
          <w:i/>
          <w:u w:val="single"/>
        </w:rPr>
      </w:pPr>
      <w:r w:rsidRPr="005537D6">
        <w:rPr>
          <w:b/>
          <w:i/>
          <w:u w:val="single"/>
        </w:rPr>
        <w:lastRenderedPageBreak/>
        <w:t>4 четверть</w:t>
      </w:r>
    </w:p>
    <w:p w:rsidR="005537D6" w:rsidRPr="005537D6" w:rsidRDefault="005537D6">
      <w:pPr>
        <w:pStyle w:val="60"/>
        <w:shd w:val="clear" w:color="auto" w:fill="auto"/>
        <w:spacing w:before="0"/>
        <w:ind w:left="100"/>
        <w:jc w:val="left"/>
        <w:rPr>
          <w:b/>
          <w:i/>
          <w:u w:val="single"/>
        </w:rPr>
      </w:pPr>
      <w:r w:rsidRPr="005537D6">
        <w:rPr>
          <w:b/>
          <w:i/>
          <w:u w:val="single"/>
        </w:rPr>
        <w:t>Происхождение человека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7258"/>
        <w:gridCol w:w="1493"/>
      </w:tblGrid>
      <w:tr w:rsidR="005537D6" w:rsidTr="005537D6">
        <w:trPr>
          <w:trHeight w:hRule="exact" w:val="7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52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Место человека в системе органического мира.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7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53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Доказательства эволюционного происхождения человека.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7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54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Этапы эволюции вида Человек разумный.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55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Биосоциальная сущность вида Человек разумный.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7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56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Человеческие расы, их сходство и происхождение.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57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Человек, как житель биосферы и его влияние на природу Земли.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</w:tbl>
    <w:p w:rsidR="005537D6" w:rsidRDefault="005537D6" w:rsidP="005537D6">
      <w:pPr>
        <w:pStyle w:val="60"/>
        <w:shd w:val="clear" w:color="auto" w:fill="auto"/>
        <w:spacing w:before="0"/>
        <w:jc w:val="left"/>
        <w:rPr>
          <w:sz w:val="28"/>
          <w:szCs w:val="28"/>
        </w:rPr>
      </w:pPr>
    </w:p>
    <w:p w:rsidR="005537D6" w:rsidRDefault="005537D6" w:rsidP="005537D6">
      <w:pPr>
        <w:pStyle w:val="60"/>
        <w:shd w:val="clear" w:color="auto" w:fill="auto"/>
        <w:spacing w:before="0"/>
        <w:jc w:val="left"/>
        <w:rPr>
          <w:b/>
          <w:i/>
          <w:sz w:val="28"/>
          <w:szCs w:val="28"/>
          <w:u w:val="single"/>
        </w:rPr>
      </w:pPr>
      <w:r w:rsidRPr="005537D6">
        <w:rPr>
          <w:b/>
          <w:i/>
          <w:sz w:val="28"/>
          <w:szCs w:val="28"/>
          <w:u w:val="single"/>
        </w:rPr>
        <w:t>Основы экологии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7190"/>
        <w:gridCol w:w="1574"/>
      </w:tblGrid>
      <w:tr w:rsidR="005537D6" w:rsidTr="005537D6">
        <w:trPr>
          <w:trHeight w:hRule="exact" w:val="6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58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Среды жизни на Земле, факторы воздействия на организмы.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59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Закономерности действия факторов среды на организмы.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Приспособленность организмов к влиянию факторов среды.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Биотические связи в природе.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Популяции, как форма существования видов в природе.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6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Calibri11pt"/>
              </w:rPr>
              <w:t>Функционирование популяции и динамика ее численности в природе.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Биогеоценоз, как сообщество живых организмов в природе.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Понятие о биогеоценозе, экосистеме, биосфере.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Развитие и смена биогеоценозов.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7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67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Основные законы устойчивости живой природы.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6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Рациональное использование природы и ее охрана.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69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Calibri11pt"/>
              </w:rPr>
              <w:t>Экскурсия. Весна в жизни природы и оценка состояния окружающей среды.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  <w:tr w:rsidR="005537D6" w:rsidTr="005537D6">
        <w:trPr>
          <w:trHeight w:hRule="exact"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Calibri11pt"/>
              </w:rPr>
              <w:t>70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pStyle w:val="2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Calibri11pt"/>
              </w:rPr>
              <w:t>Заключение. «Основы общей биологии».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D6" w:rsidRDefault="005537D6" w:rsidP="005537D6">
            <w:pPr>
              <w:rPr>
                <w:sz w:val="10"/>
                <w:szCs w:val="10"/>
              </w:rPr>
            </w:pPr>
          </w:p>
        </w:tc>
      </w:tr>
    </w:tbl>
    <w:p w:rsidR="005537D6" w:rsidRPr="005537D6" w:rsidRDefault="005537D6" w:rsidP="005537D6">
      <w:pPr>
        <w:pStyle w:val="60"/>
        <w:shd w:val="clear" w:color="auto" w:fill="auto"/>
        <w:spacing w:before="0"/>
        <w:jc w:val="left"/>
        <w:rPr>
          <w:b/>
          <w:i/>
          <w:sz w:val="28"/>
          <w:szCs w:val="28"/>
          <w:u w:val="single"/>
        </w:rPr>
      </w:pPr>
    </w:p>
    <w:sectPr w:rsidR="005537D6" w:rsidRPr="005537D6">
      <w:headerReference w:type="default" r:id="rId8"/>
      <w:pgSz w:w="11909" w:h="16838"/>
      <w:pgMar w:top="505" w:right="770" w:bottom="1355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AC" w:rsidRDefault="00FC55AC">
      <w:r>
        <w:separator/>
      </w:r>
    </w:p>
  </w:endnote>
  <w:endnote w:type="continuationSeparator" w:id="0">
    <w:p w:rsidR="00FC55AC" w:rsidRDefault="00F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AC" w:rsidRDefault="00FC55AC"/>
  </w:footnote>
  <w:footnote w:type="continuationSeparator" w:id="0">
    <w:p w:rsidR="00FC55AC" w:rsidRDefault="00FC5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1C" w:rsidRPr="005537D6" w:rsidRDefault="00FA651C" w:rsidP="005537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E0"/>
    <w:multiLevelType w:val="multilevel"/>
    <w:tmpl w:val="26F03A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C5475"/>
    <w:multiLevelType w:val="multilevel"/>
    <w:tmpl w:val="B9B61A6C"/>
    <w:lvl w:ilvl="0">
      <w:start w:val="5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323AC"/>
    <w:multiLevelType w:val="multilevel"/>
    <w:tmpl w:val="69BCEBC8"/>
    <w:lvl w:ilvl="0">
      <w:start w:val="3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B477B"/>
    <w:multiLevelType w:val="multilevel"/>
    <w:tmpl w:val="FFC848B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96D6B"/>
    <w:multiLevelType w:val="multilevel"/>
    <w:tmpl w:val="E5E6454E"/>
    <w:lvl w:ilvl="0">
      <w:start w:val="4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C"/>
    <w:rsid w:val="00455E9A"/>
    <w:rsid w:val="004705C8"/>
    <w:rsid w:val="005537D6"/>
    <w:rsid w:val="00FA651C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3"/>
      <w:szCs w:val="3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1">
    <w:name w:val="Основной текст (5)_"/>
    <w:basedOn w:val="a0"/>
    <w:link w:val="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FrankRuehl165pt">
    <w:name w:val="Основной текст + FrankRuehl;16;5 pt;Курсив"/>
    <w:basedOn w:val="a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1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alibri0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alibri17pt">
    <w:name w:val="Основной текст + Calibri;17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Calibri15pt">
    <w:name w:val="Основной текст + Calibri;1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alibri135pt">
    <w:name w:val="Основной текст + Calibri;13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/>
      <w:iCs/>
      <w:smallCaps w:val="0"/>
      <w:strike w:val="0"/>
      <w:spacing w:val="10"/>
      <w:sz w:val="35"/>
      <w:szCs w:val="35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35"/>
      <w:szCs w:val="35"/>
      <w:u w:val="single"/>
      <w:lang w:val="ru-RU"/>
    </w:rPr>
  </w:style>
  <w:style w:type="character" w:customStyle="1" w:styleId="Calibri155pt">
    <w:name w:val="Основной текст + Calibri;15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3">
    <w:name w:val="Заголовок №4"/>
    <w:basedOn w:val="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72">
    <w:name w:val="Основной текст (7) + Не полужирный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73">
    <w:name w:val="Основной текст (7) + Не полужирный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libri11pt">
    <w:name w:val="Основной текст + Calibri;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17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60" w:line="0" w:lineRule="atLeast"/>
      <w:ind w:firstLine="66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2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547" w:lineRule="exact"/>
    </w:pPr>
    <w:rPr>
      <w:rFonts w:ascii="Times New Roman" w:eastAsia="Times New Roman" w:hAnsi="Times New Roman" w:cs="Times New Roman"/>
      <w:b/>
      <w:bCs/>
      <w:i/>
      <w:iCs/>
      <w:spacing w:val="10"/>
      <w:sz w:val="25"/>
      <w:szCs w:val="25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0" w:lineRule="atLeast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260" w:after="360" w:line="0" w:lineRule="atLeast"/>
    </w:pPr>
    <w:rPr>
      <w:rFonts w:ascii="Calibri" w:eastAsia="Calibri" w:hAnsi="Calibri" w:cs="Calibri"/>
      <w:sz w:val="42"/>
      <w:szCs w:val="4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after="300" w:line="706" w:lineRule="exact"/>
      <w:ind w:firstLine="4780"/>
      <w:outlineLvl w:val="2"/>
    </w:pPr>
    <w:rPr>
      <w:rFonts w:ascii="Calibri" w:eastAsia="Calibri" w:hAnsi="Calibri" w:cs="Calibri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437" w:lineRule="exact"/>
      <w:outlineLvl w:val="1"/>
    </w:pPr>
    <w:rPr>
      <w:rFonts w:ascii="Calibri" w:eastAsia="Calibri" w:hAnsi="Calibri" w:cs="Calibri"/>
      <w:b/>
      <w:bCs/>
      <w:i/>
      <w:iCs/>
      <w:spacing w:val="10"/>
      <w:sz w:val="35"/>
      <w:szCs w:val="3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80" w:line="0" w:lineRule="atLeast"/>
      <w:jc w:val="both"/>
      <w:outlineLvl w:val="3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4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table" w:styleId="ad">
    <w:name w:val="Table Grid"/>
    <w:basedOn w:val="a1"/>
    <w:uiPriority w:val="59"/>
    <w:rsid w:val="0055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537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7D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537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7D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3"/>
      <w:szCs w:val="3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1">
    <w:name w:val="Основной текст (5)_"/>
    <w:basedOn w:val="a0"/>
    <w:link w:val="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FrankRuehl165pt">
    <w:name w:val="Основной текст + FrankRuehl;16;5 pt;Курсив"/>
    <w:basedOn w:val="a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1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alibri0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alibri17pt">
    <w:name w:val="Основной текст + Calibri;17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Calibri15pt">
    <w:name w:val="Основной текст + Calibri;1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alibri135pt">
    <w:name w:val="Основной текст + Calibri;13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/>
      <w:iCs/>
      <w:smallCaps w:val="0"/>
      <w:strike w:val="0"/>
      <w:spacing w:val="10"/>
      <w:sz w:val="35"/>
      <w:szCs w:val="35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35"/>
      <w:szCs w:val="35"/>
      <w:u w:val="single"/>
      <w:lang w:val="ru-RU"/>
    </w:rPr>
  </w:style>
  <w:style w:type="character" w:customStyle="1" w:styleId="Calibri155pt">
    <w:name w:val="Основной текст + Calibri;15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3">
    <w:name w:val="Заголовок №4"/>
    <w:basedOn w:val="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72">
    <w:name w:val="Основной текст (7) + Не полужирный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73">
    <w:name w:val="Основной текст (7) + Не полужирный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libri11pt">
    <w:name w:val="Основной текст + Calibri;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17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60" w:line="0" w:lineRule="atLeast"/>
      <w:ind w:firstLine="66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20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547" w:lineRule="exact"/>
    </w:pPr>
    <w:rPr>
      <w:rFonts w:ascii="Times New Roman" w:eastAsia="Times New Roman" w:hAnsi="Times New Roman" w:cs="Times New Roman"/>
      <w:b/>
      <w:bCs/>
      <w:i/>
      <w:iCs/>
      <w:spacing w:val="10"/>
      <w:sz w:val="25"/>
      <w:szCs w:val="25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0" w:lineRule="atLeast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260" w:after="360" w:line="0" w:lineRule="atLeast"/>
    </w:pPr>
    <w:rPr>
      <w:rFonts w:ascii="Calibri" w:eastAsia="Calibri" w:hAnsi="Calibri" w:cs="Calibri"/>
      <w:sz w:val="42"/>
      <w:szCs w:val="4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after="300" w:line="706" w:lineRule="exact"/>
      <w:ind w:firstLine="4780"/>
      <w:outlineLvl w:val="2"/>
    </w:pPr>
    <w:rPr>
      <w:rFonts w:ascii="Calibri" w:eastAsia="Calibri" w:hAnsi="Calibri" w:cs="Calibri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437" w:lineRule="exact"/>
      <w:outlineLvl w:val="1"/>
    </w:pPr>
    <w:rPr>
      <w:rFonts w:ascii="Calibri" w:eastAsia="Calibri" w:hAnsi="Calibri" w:cs="Calibri"/>
      <w:b/>
      <w:bCs/>
      <w:i/>
      <w:iCs/>
      <w:spacing w:val="10"/>
      <w:sz w:val="35"/>
      <w:szCs w:val="3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80" w:line="0" w:lineRule="atLeast"/>
      <w:jc w:val="both"/>
      <w:outlineLvl w:val="3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4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table" w:styleId="ad">
    <w:name w:val="Table Grid"/>
    <w:basedOn w:val="a1"/>
    <w:uiPriority w:val="59"/>
    <w:rsid w:val="0055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537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7D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537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7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 Андрей Владимирович</dc:creator>
  <cp:lastModifiedBy>Смоляков Андрей Владимирович</cp:lastModifiedBy>
  <cp:revision>4</cp:revision>
  <dcterms:created xsi:type="dcterms:W3CDTF">2012-11-18T16:03:00Z</dcterms:created>
  <dcterms:modified xsi:type="dcterms:W3CDTF">2012-11-25T18:32:00Z</dcterms:modified>
</cp:coreProperties>
</file>