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F2" w:rsidRPr="00CB3920" w:rsidRDefault="00B305F2" w:rsidP="00B30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20"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>
        <w:rPr>
          <w:rFonts w:ascii="Times New Roman" w:hAnsi="Times New Roman" w:cs="Times New Roman"/>
          <w:b/>
          <w:sz w:val="28"/>
          <w:szCs w:val="28"/>
        </w:rPr>
        <w:t>й программе по информатике в 10</w:t>
      </w:r>
      <w:r w:rsidRPr="00CB3920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B305F2" w:rsidRDefault="00B305F2" w:rsidP="00B30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Новикова Н. А.</w:t>
      </w:r>
    </w:p>
    <w:p w:rsidR="00B305F2" w:rsidRPr="002407CD" w:rsidRDefault="00B305F2" w:rsidP="00B30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365"/>
        <w:tblW w:w="15388" w:type="dxa"/>
        <w:tblLayout w:type="fixed"/>
        <w:tblLook w:val="04A0" w:firstRow="1" w:lastRow="0" w:firstColumn="1" w:lastColumn="0" w:noHBand="0" w:noVBand="1"/>
      </w:tblPr>
      <w:tblGrid>
        <w:gridCol w:w="3003"/>
        <w:gridCol w:w="2095"/>
        <w:gridCol w:w="3472"/>
        <w:gridCol w:w="2057"/>
        <w:gridCol w:w="1168"/>
        <w:gridCol w:w="1383"/>
        <w:gridCol w:w="2210"/>
      </w:tblGrid>
      <w:tr w:rsidR="00B305F2" w:rsidRPr="00CB3920" w:rsidTr="00F63831">
        <w:trPr>
          <w:trHeight w:val="284"/>
        </w:trPr>
        <w:tc>
          <w:tcPr>
            <w:tcW w:w="3003" w:type="dxa"/>
          </w:tcPr>
          <w:p w:rsidR="00B305F2" w:rsidRPr="00CB3920" w:rsidRDefault="00B305F2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Нормативные</w:t>
            </w:r>
          </w:p>
          <w:p w:rsidR="00B305F2" w:rsidRPr="00CB3920" w:rsidRDefault="00B305F2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документы, на основе которых составлена программа</w:t>
            </w:r>
          </w:p>
        </w:tc>
        <w:tc>
          <w:tcPr>
            <w:tcW w:w="2095" w:type="dxa"/>
          </w:tcPr>
          <w:p w:rsidR="00B305F2" w:rsidRPr="00CB3920" w:rsidRDefault="00B305F2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УМК, используемые в учебном процессе</w:t>
            </w:r>
          </w:p>
        </w:tc>
        <w:tc>
          <w:tcPr>
            <w:tcW w:w="3472" w:type="dxa"/>
          </w:tcPr>
          <w:p w:rsidR="00B305F2" w:rsidRPr="00CB3920" w:rsidRDefault="00B305F2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Цель</w:t>
            </w:r>
          </w:p>
          <w:p w:rsidR="00B305F2" w:rsidRPr="00CB3920" w:rsidRDefault="00B305F2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учебного</w:t>
            </w:r>
          </w:p>
          <w:p w:rsidR="00B305F2" w:rsidRPr="00CB3920" w:rsidRDefault="00B305F2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057" w:type="dxa"/>
          </w:tcPr>
          <w:p w:rsidR="00B305F2" w:rsidRPr="00CB3920" w:rsidRDefault="00B305F2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Задачи</w:t>
            </w:r>
          </w:p>
          <w:p w:rsidR="00B305F2" w:rsidRPr="00CB3920" w:rsidRDefault="00B305F2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учебного предмета</w:t>
            </w:r>
          </w:p>
        </w:tc>
        <w:tc>
          <w:tcPr>
            <w:tcW w:w="1168" w:type="dxa"/>
          </w:tcPr>
          <w:p w:rsidR="00B305F2" w:rsidRPr="00CB3920" w:rsidRDefault="00B305F2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Кол-во часов на изучение предмета</w:t>
            </w:r>
          </w:p>
        </w:tc>
        <w:tc>
          <w:tcPr>
            <w:tcW w:w="1383" w:type="dxa"/>
          </w:tcPr>
          <w:p w:rsidR="00B305F2" w:rsidRPr="00CB3920" w:rsidRDefault="00B305F2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Основное</w:t>
            </w:r>
          </w:p>
          <w:p w:rsidR="00B305F2" w:rsidRPr="00CB3920" w:rsidRDefault="00B305F2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B305F2" w:rsidRPr="00CB3920" w:rsidRDefault="00B305F2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210" w:type="dxa"/>
          </w:tcPr>
          <w:p w:rsidR="00B305F2" w:rsidRPr="00CB3920" w:rsidRDefault="00B305F2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Формы текущего контроля и промежуточной</w:t>
            </w:r>
          </w:p>
          <w:p w:rsidR="00B305F2" w:rsidRPr="00CB3920" w:rsidRDefault="00B305F2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B305F2" w:rsidRPr="00CB3920" w:rsidTr="00F63831">
        <w:trPr>
          <w:trHeight w:val="269"/>
        </w:trPr>
        <w:tc>
          <w:tcPr>
            <w:tcW w:w="3003" w:type="dxa"/>
          </w:tcPr>
          <w:p w:rsidR="00B305F2" w:rsidRPr="00CB3920" w:rsidRDefault="00B305F2" w:rsidP="00F63831">
            <w:pPr>
              <w:shd w:val="clear" w:color="auto" w:fill="FFFFFF"/>
              <w:spacing w:after="161" w:line="288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B39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  <w:p w:rsidR="00B305F2" w:rsidRPr="00CB3920" w:rsidRDefault="00B305F2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.Приказ МО и Н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B305F2" w:rsidRPr="00CB3920" w:rsidRDefault="00B305F2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5F2" w:rsidRPr="00CB3920" w:rsidRDefault="00B305F2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Письмо МО и Н РФ от 7.07.2005г. №03-1263 «О Примерных программах по учебным предметам федерального базисного учебного плана»</w:t>
            </w:r>
          </w:p>
          <w:p w:rsidR="00B305F2" w:rsidRPr="00CB3920" w:rsidRDefault="00B305F2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5F2" w:rsidRPr="00CB3920" w:rsidRDefault="00B305F2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Приказ МО и Н РФ от 09.03.2004г. №1312 «</w:t>
            </w:r>
            <w:proofErr w:type="gramStart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 Примерных</w:t>
            </w:r>
            <w:proofErr w:type="gramEnd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учебным предметам федерального базисного учебного плана»</w:t>
            </w:r>
          </w:p>
          <w:p w:rsidR="00B305F2" w:rsidRPr="00CB3920" w:rsidRDefault="00B305F2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5F2" w:rsidRPr="00CB3920" w:rsidRDefault="00B305F2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</w:t>
            </w:r>
            <w:proofErr w:type="gramStart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 государственного</w:t>
            </w:r>
            <w:proofErr w:type="gramEnd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стандарта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базового уровня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информатике и ИКТ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(приказ Министерства образования и науки Российской Федерации от 05.03.2004 № 1089)</w:t>
            </w:r>
          </w:p>
          <w:p w:rsidR="00B305F2" w:rsidRPr="00CB3920" w:rsidRDefault="00B305F2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5F2" w:rsidRPr="00CB3920" w:rsidRDefault="00B305F2" w:rsidP="00F6383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B2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20C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вторской программы по «Информатике и ИКТ» для 10-11-х классов Семакина И.Г., </w:t>
            </w:r>
            <w:proofErr w:type="spellStart"/>
            <w:r w:rsidRPr="003B20C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Хеннер</w:t>
            </w:r>
            <w:proofErr w:type="spellEnd"/>
            <w:r w:rsidRPr="003B20C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Е. К.</w:t>
            </w:r>
          </w:p>
        </w:tc>
        <w:tc>
          <w:tcPr>
            <w:tcW w:w="2095" w:type="dxa"/>
          </w:tcPr>
          <w:p w:rsidR="00B305F2" w:rsidRDefault="00B305F2" w:rsidP="00F638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1.Учебник Семакин И.Г.,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Хеннер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К. </w:t>
            </w:r>
            <w:r w:rsidRPr="003B20CB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ИКТ (базовый уровень)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10-11класса.</w:t>
            </w:r>
            <w:r w:rsidRPr="00747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7F82">
              <w:rPr>
                <w:rFonts w:ascii="Times New Roman" w:eastAsia="Calibri" w:hAnsi="Times New Roman" w:cs="Times New Roman"/>
                <w:sz w:val="20"/>
                <w:szCs w:val="20"/>
              </w:rPr>
              <w:t>БИНОМ. Лаборатория знаний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2012 </w:t>
            </w:r>
          </w:p>
          <w:p w:rsidR="00B305F2" w:rsidRDefault="00B305F2" w:rsidP="00F638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05F2" w:rsidRDefault="00B305F2" w:rsidP="00F638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F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2.Л. А. </w:t>
            </w:r>
            <w:proofErr w:type="spellStart"/>
            <w:r w:rsidRPr="00E06FB3">
              <w:rPr>
                <w:rFonts w:ascii="Times New Roman" w:eastAsia="Calibri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E06F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 Задачник-практикум 1 том и 2 том под редакцией И. Г. Семакина, Е. К. </w:t>
            </w:r>
            <w:proofErr w:type="spellStart"/>
            <w:r w:rsidRPr="00E06FB3">
              <w:rPr>
                <w:rFonts w:ascii="Times New Roman" w:eastAsia="Calibri" w:hAnsi="Times New Roman" w:cs="Times New Roman"/>
                <w:sz w:val="20"/>
                <w:szCs w:val="20"/>
              </w:rPr>
              <w:t>Хеннера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47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7F82">
              <w:rPr>
                <w:rFonts w:ascii="Times New Roman" w:eastAsia="Calibri" w:hAnsi="Times New Roman" w:cs="Times New Roman"/>
                <w:sz w:val="20"/>
                <w:szCs w:val="20"/>
              </w:rPr>
              <w:t>БИНОМ. Лаборатория знаний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2013 </w:t>
            </w:r>
          </w:p>
          <w:p w:rsidR="00B305F2" w:rsidRDefault="00B305F2" w:rsidP="00F638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05F2" w:rsidRDefault="00B305F2" w:rsidP="00F638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И. Г. Семакин, Е. К.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Хеннер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Т. Ю. Шеина. Информатика и ИКТ. Базовый уровень. Практикум для 10-11 классов. </w:t>
            </w:r>
            <w:r w:rsidRPr="00747F82">
              <w:rPr>
                <w:rFonts w:ascii="Times New Roman" w:eastAsia="Calibri" w:hAnsi="Times New Roman" w:cs="Times New Roman"/>
                <w:sz w:val="20"/>
                <w:szCs w:val="20"/>
              </w:rPr>
              <w:t>БИНОМ. Лаборатория знаний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2013</w:t>
            </w:r>
          </w:p>
          <w:p w:rsidR="00B305F2" w:rsidRDefault="00B305F2" w:rsidP="00F638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И. Г. Семакин, Е. К.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Хеннер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Информатика и ИКТ. Базовый уровень. Методическое пособие !0-11 классы</w:t>
            </w:r>
            <w:r w:rsidRPr="00747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БИНОМ. </w:t>
            </w:r>
            <w:r w:rsidRPr="00747F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Лаборатория знаний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2011</w:t>
            </w:r>
          </w:p>
          <w:p w:rsidR="00B305F2" w:rsidRPr="00CB3920" w:rsidRDefault="00B305F2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B305F2" w:rsidRDefault="00B305F2" w:rsidP="00F63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1.О</w:t>
            </w:r>
            <w:r w:rsidRPr="003B2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своение системы базовых знаний, </w:t>
            </w:r>
            <w:r w:rsidRPr="003B20CB">
              <w:rPr>
                <w:rFonts w:ascii="Times New Roman" w:hAnsi="Times New Roman" w:cs="Times New Roman"/>
                <w:sz w:val="20"/>
                <w:szCs w:val="20"/>
              </w:rPr>
      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B305F2" w:rsidRPr="003B20CB" w:rsidRDefault="00B305F2" w:rsidP="00F63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2.О</w:t>
            </w:r>
            <w:r w:rsidRPr="003B20CB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умениями</w:t>
            </w:r>
            <w:r w:rsidRPr="003B20C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коммуникативные технологии, в том числе при изучении других школьных дисциплин;</w:t>
            </w:r>
          </w:p>
          <w:p w:rsidR="00B305F2" w:rsidRDefault="00B305F2" w:rsidP="00F63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3.Р</w:t>
            </w:r>
            <w:r w:rsidRPr="003B20CB">
              <w:rPr>
                <w:rFonts w:ascii="Times New Roman" w:hAnsi="Times New Roman" w:cs="Times New Roman"/>
                <w:b/>
                <w:sz w:val="20"/>
                <w:szCs w:val="20"/>
              </w:rPr>
              <w:t>азвитие</w:t>
            </w:r>
            <w:r w:rsidRPr="003B20CB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познавательных интересов, интеллектуальных и творческих способностей путём освоения и использования методов информатики и средств ИКТ при изучении различных учебных предметов;</w:t>
            </w:r>
          </w:p>
          <w:p w:rsidR="00B305F2" w:rsidRPr="003B20CB" w:rsidRDefault="00B305F2" w:rsidP="00F63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5.В</w:t>
            </w:r>
            <w:r w:rsidRPr="003B20CB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r w:rsidRPr="003B20CB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отношения к соблюдению этических и правовых норм информационной деятельности;</w:t>
            </w:r>
          </w:p>
          <w:p w:rsidR="00B305F2" w:rsidRPr="003B20CB" w:rsidRDefault="00B305F2" w:rsidP="00F63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5.П</w:t>
            </w:r>
            <w:r w:rsidRPr="003B20CB">
              <w:rPr>
                <w:rFonts w:ascii="Times New Roman" w:hAnsi="Times New Roman" w:cs="Times New Roman"/>
                <w:b/>
                <w:sz w:val="20"/>
                <w:szCs w:val="20"/>
              </w:rPr>
              <w:t>риобретение опыта</w:t>
            </w:r>
            <w:r w:rsidRPr="003B20C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B305F2" w:rsidRPr="00CB3920" w:rsidRDefault="00B305F2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B305F2" w:rsidRPr="00CB3920" w:rsidRDefault="00B305F2" w:rsidP="00F6383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учащихся на уровне требований, предъявляемых Образовательным стандартом среднего (полного) общего образования по информатике и ИКТ</w:t>
            </w:r>
          </w:p>
        </w:tc>
        <w:tc>
          <w:tcPr>
            <w:tcW w:w="1168" w:type="dxa"/>
          </w:tcPr>
          <w:p w:rsidR="00B305F2" w:rsidRPr="00CB3920" w:rsidRDefault="00B305F2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 xml:space="preserve"> в неделю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 xml:space="preserve"> часов за год</w:t>
            </w:r>
          </w:p>
        </w:tc>
        <w:tc>
          <w:tcPr>
            <w:tcW w:w="1383" w:type="dxa"/>
          </w:tcPr>
          <w:p w:rsidR="00B305F2" w:rsidRDefault="00B305F2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EA7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Введение. Структура информатики (1ч.)</w:t>
            </w:r>
          </w:p>
          <w:p w:rsidR="00B305F2" w:rsidRDefault="00B305F2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05F2" w:rsidRDefault="00B305F2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 w:rsidRPr="00EA7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Информация (6ч.) </w:t>
            </w:r>
          </w:p>
          <w:p w:rsidR="00B305F2" w:rsidRDefault="00B305F2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05F2" w:rsidRDefault="00B305F2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Pr="00EA7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процессы в системах (10 ч.)</w:t>
            </w:r>
          </w:p>
          <w:p w:rsidR="00B305F2" w:rsidRDefault="00B305F2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05F2" w:rsidRDefault="00B305F2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  <w:r w:rsidRPr="00EA7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модели (6 ч.)</w:t>
            </w:r>
          </w:p>
          <w:p w:rsidR="00B305F2" w:rsidRDefault="00B305F2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05F2" w:rsidRDefault="00B305F2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  <w:r w:rsidRPr="00EA7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Программно-технические системы реализации информационных процессов (9 ч.)</w:t>
            </w:r>
          </w:p>
          <w:p w:rsidR="00B305F2" w:rsidRDefault="00B305F2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05F2" w:rsidRPr="00EA759B" w:rsidRDefault="00B305F2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 w:rsidRPr="00EA75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Повторение (3 ч.)</w:t>
            </w:r>
          </w:p>
          <w:p w:rsidR="00B305F2" w:rsidRPr="00EA759B" w:rsidRDefault="00B305F2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05F2" w:rsidRPr="00EA759B" w:rsidRDefault="00B305F2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05F2" w:rsidRPr="00EA759B" w:rsidRDefault="00B305F2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05F2" w:rsidRPr="00EA759B" w:rsidRDefault="00B305F2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05F2" w:rsidRPr="00EA759B" w:rsidRDefault="00B305F2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05F2" w:rsidRPr="00855DEF" w:rsidRDefault="00B305F2" w:rsidP="00F638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</w:tcPr>
          <w:p w:rsidR="00B305F2" w:rsidRPr="00EA759B" w:rsidRDefault="00B305F2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A7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1.Контрольная работа №1 «Представление и измерение информации».</w:t>
            </w:r>
          </w:p>
          <w:p w:rsidR="00B305F2" w:rsidRPr="00EA759B" w:rsidRDefault="00B305F2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F2" w:rsidRPr="00EA759B" w:rsidRDefault="00B305F2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A759B">
              <w:rPr>
                <w:rFonts w:ascii="Times New Roman" w:hAnsi="Times New Roman" w:cs="Times New Roman"/>
                <w:sz w:val="20"/>
                <w:szCs w:val="20"/>
              </w:rPr>
              <w:t>2.Контрольная работа №2 «Информационные процессы в системах».</w:t>
            </w:r>
          </w:p>
          <w:p w:rsidR="00B305F2" w:rsidRPr="00EA759B" w:rsidRDefault="00B305F2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F2" w:rsidRPr="00A75685" w:rsidRDefault="00B305F2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A759B">
              <w:rPr>
                <w:rFonts w:ascii="Times New Roman" w:hAnsi="Times New Roman" w:cs="Times New Roman"/>
                <w:sz w:val="20"/>
                <w:szCs w:val="20"/>
              </w:rPr>
              <w:t>3.Контрольная работа №3 «Информационные модели».</w:t>
            </w:r>
          </w:p>
        </w:tc>
      </w:tr>
    </w:tbl>
    <w:p w:rsidR="00B305F2" w:rsidRDefault="00B305F2" w:rsidP="00B305F2">
      <w:pPr>
        <w:rPr>
          <w:rFonts w:ascii="Times New Roman" w:hAnsi="Times New Roman" w:cs="Times New Roman"/>
          <w:b/>
          <w:sz w:val="28"/>
          <w:szCs w:val="28"/>
        </w:rPr>
      </w:pPr>
    </w:p>
    <w:p w:rsidR="00E23C16" w:rsidRDefault="00E23C16">
      <w:bookmarkStart w:id="0" w:name="_GoBack"/>
      <w:bookmarkEnd w:id="0"/>
    </w:p>
    <w:sectPr w:rsidR="00E23C16" w:rsidSect="00B305F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F2"/>
    <w:rsid w:val="00B305F2"/>
    <w:rsid w:val="00E2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162B4-292F-483C-8635-6C2C97D5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2016-04-05T06:31:00Z</dcterms:created>
  <dcterms:modified xsi:type="dcterms:W3CDTF">2016-04-05T06:31:00Z</dcterms:modified>
</cp:coreProperties>
</file>