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B8" w:rsidRPr="00CB3920" w:rsidRDefault="00C239B8" w:rsidP="00C23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20"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>
        <w:rPr>
          <w:rFonts w:ascii="Times New Roman" w:hAnsi="Times New Roman" w:cs="Times New Roman"/>
          <w:b/>
          <w:sz w:val="28"/>
          <w:szCs w:val="28"/>
        </w:rPr>
        <w:t>й программе по математике в 8</w:t>
      </w:r>
      <w:r w:rsidRPr="00CB3920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C239B8" w:rsidRDefault="00C239B8" w:rsidP="00C23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Новикова Н. А.</w:t>
      </w:r>
    </w:p>
    <w:p w:rsidR="00C239B8" w:rsidRPr="002407CD" w:rsidRDefault="00C239B8" w:rsidP="00C23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365"/>
        <w:tblW w:w="15388" w:type="dxa"/>
        <w:tblLayout w:type="fixed"/>
        <w:tblLook w:val="04A0" w:firstRow="1" w:lastRow="0" w:firstColumn="1" w:lastColumn="0" w:noHBand="0" w:noVBand="1"/>
      </w:tblPr>
      <w:tblGrid>
        <w:gridCol w:w="3003"/>
        <w:gridCol w:w="2095"/>
        <w:gridCol w:w="3472"/>
        <w:gridCol w:w="2057"/>
        <w:gridCol w:w="1168"/>
        <w:gridCol w:w="1364"/>
        <w:gridCol w:w="2229"/>
      </w:tblGrid>
      <w:tr w:rsidR="00C239B8" w:rsidRPr="00CB3920" w:rsidTr="00F63831">
        <w:trPr>
          <w:trHeight w:val="284"/>
        </w:trPr>
        <w:tc>
          <w:tcPr>
            <w:tcW w:w="3003" w:type="dxa"/>
          </w:tcPr>
          <w:p w:rsidR="00C239B8" w:rsidRPr="00CB3920" w:rsidRDefault="00C239B8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Нормативные</w:t>
            </w:r>
          </w:p>
          <w:p w:rsidR="00C239B8" w:rsidRPr="00CB3920" w:rsidRDefault="00C239B8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документы, на основе которых составлена программа</w:t>
            </w:r>
          </w:p>
        </w:tc>
        <w:tc>
          <w:tcPr>
            <w:tcW w:w="2095" w:type="dxa"/>
          </w:tcPr>
          <w:p w:rsidR="00C239B8" w:rsidRPr="00CB3920" w:rsidRDefault="00C239B8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УМК, используемые в учебном процессе</w:t>
            </w:r>
          </w:p>
        </w:tc>
        <w:tc>
          <w:tcPr>
            <w:tcW w:w="3472" w:type="dxa"/>
          </w:tcPr>
          <w:p w:rsidR="00C239B8" w:rsidRPr="00CB3920" w:rsidRDefault="00C239B8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Цель</w:t>
            </w:r>
          </w:p>
          <w:p w:rsidR="00C239B8" w:rsidRPr="00CB3920" w:rsidRDefault="00C239B8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учебного</w:t>
            </w:r>
          </w:p>
          <w:p w:rsidR="00C239B8" w:rsidRPr="00CB3920" w:rsidRDefault="00C239B8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057" w:type="dxa"/>
          </w:tcPr>
          <w:p w:rsidR="00C239B8" w:rsidRPr="00CB3920" w:rsidRDefault="00C239B8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Задачи</w:t>
            </w:r>
          </w:p>
          <w:p w:rsidR="00C239B8" w:rsidRPr="00CB3920" w:rsidRDefault="00C239B8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учебного предмета</w:t>
            </w:r>
          </w:p>
        </w:tc>
        <w:tc>
          <w:tcPr>
            <w:tcW w:w="1168" w:type="dxa"/>
          </w:tcPr>
          <w:p w:rsidR="00C239B8" w:rsidRPr="00CB3920" w:rsidRDefault="00C239B8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Кол-во часов на изучение предмета</w:t>
            </w:r>
          </w:p>
        </w:tc>
        <w:tc>
          <w:tcPr>
            <w:tcW w:w="1364" w:type="dxa"/>
          </w:tcPr>
          <w:p w:rsidR="00C239B8" w:rsidRPr="00CB3920" w:rsidRDefault="00C239B8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Основное</w:t>
            </w:r>
          </w:p>
          <w:p w:rsidR="00C239B8" w:rsidRPr="00CB3920" w:rsidRDefault="00C239B8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C239B8" w:rsidRPr="00CB3920" w:rsidRDefault="00C239B8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229" w:type="dxa"/>
          </w:tcPr>
          <w:p w:rsidR="00C239B8" w:rsidRPr="00CB3920" w:rsidRDefault="00C239B8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Формы текущего контроля и промежуточной</w:t>
            </w:r>
          </w:p>
          <w:p w:rsidR="00C239B8" w:rsidRPr="00CB3920" w:rsidRDefault="00C239B8" w:rsidP="00F63831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C239B8" w:rsidRPr="00CB3920" w:rsidTr="00F63831">
        <w:trPr>
          <w:trHeight w:val="269"/>
        </w:trPr>
        <w:tc>
          <w:tcPr>
            <w:tcW w:w="3003" w:type="dxa"/>
          </w:tcPr>
          <w:p w:rsidR="00C239B8" w:rsidRPr="00CB3920" w:rsidRDefault="00C239B8" w:rsidP="00F63831">
            <w:pPr>
              <w:shd w:val="clear" w:color="auto" w:fill="FFFFFF"/>
              <w:spacing w:after="161" w:line="28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B39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  <w:p w:rsidR="00C239B8" w:rsidRPr="00CB3920" w:rsidRDefault="00C239B8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.Приказ МО и Н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C239B8" w:rsidRPr="00CB3920" w:rsidRDefault="00C239B8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39B8" w:rsidRPr="00CB3920" w:rsidRDefault="00C239B8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Письмо МО и Н РФ от 7.07.2005г. №03-1263 «О Примерных программах по учебным предметам федерального базисного учебного плана»</w:t>
            </w:r>
          </w:p>
          <w:p w:rsidR="00C239B8" w:rsidRPr="00CB3920" w:rsidRDefault="00C239B8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39B8" w:rsidRPr="00CB3920" w:rsidRDefault="00C239B8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Приказ МО и Н РФ от 09.03.2004г. №1312 «</w:t>
            </w:r>
            <w:proofErr w:type="gramStart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 Примерных</w:t>
            </w:r>
            <w:proofErr w:type="gramEnd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учебным предметам федерального базисного учебного плана»</w:t>
            </w:r>
          </w:p>
          <w:p w:rsidR="00C239B8" w:rsidRPr="00CB3920" w:rsidRDefault="00C239B8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39B8" w:rsidRPr="00CB3920" w:rsidRDefault="00C239B8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</w:t>
            </w:r>
            <w:proofErr w:type="gramStart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 государственного</w:t>
            </w:r>
            <w:proofErr w:type="gramEnd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стандарта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по математике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(приказ 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Министерства образования и науки Российской Федерации от 05.03.2004 № 1089)</w:t>
            </w:r>
          </w:p>
          <w:p w:rsidR="00C239B8" w:rsidRPr="00CB3920" w:rsidRDefault="00C239B8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39B8" w:rsidRPr="003124BC" w:rsidRDefault="00C239B8" w:rsidP="00F63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Примерной программы основного общего образования по математике, опубликованной в «Программы общеобразовательных учреждений Алгебра 7 – 9 классы Москва «Просвещение» 2009» и </w:t>
            </w:r>
            <w:proofErr w:type="gramStart"/>
            <w:r w:rsidRPr="00312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«</w:t>
            </w:r>
            <w:proofErr w:type="gramEnd"/>
            <w:r w:rsidRPr="00312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общеобразовательных учреждений Геометрия 7 – 9 классы Москва «Просвещение» 2009»</w:t>
            </w:r>
          </w:p>
          <w:p w:rsidR="00C239B8" w:rsidRPr="00CB3920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239B8" w:rsidRDefault="00C239B8" w:rsidP="00F63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1.Учебник </w:t>
            </w:r>
            <w:r w:rsidRPr="009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Ю.Н.</w:t>
            </w:r>
            <w:proofErr w:type="gramEnd"/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Макарычев, Н.Г. </w:t>
            </w:r>
            <w:proofErr w:type="spellStart"/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К.И. </w:t>
            </w:r>
            <w:proofErr w:type="spellStart"/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С.В. Суворова. Под редакцией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«Алгебра 8</w:t>
            </w:r>
            <w:proofErr w:type="gramStart"/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4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</w:t>
            </w:r>
          </w:p>
          <w:p w:rsidR="00C239B8" w:rsidRDefault="00C239B8" w:rsidP="00F63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2.Учебник </w:t>
            </w:r>
            <w:r w:rsidRPr="009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proofErr w:type="gramEnd"/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«Геометрия 7-9».</w:t>
            </w:r>
            <w:r w:rsidRPr="0074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2009</w:t>
            </w:r>
          </w:p>
          <w:p w:rsidR="00C239B8" w:rsidRPr="00747F82" w:rsidRDefault="00C239B8" w:rsidP="00F63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Л.И.Звавич, </w:t>
            </w:r>
            <w:proofErr w:type="spellStart"/>
            <w:proofErr w:type="gramStart"/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Л.В.Кузнецова,С.Б.Суворова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 по алгебре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класс. </w:t>
            </w:r>
            <w:r w:rsidRPr="0074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  <w:p w:rsidR="00C239B8" w:rsidRDefault="00C239B8" w:rsidP="00F63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C239B8" w:rsidRPr="00747F82" w:rsidRDefault="00C239B8" w:rsidP="00F63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Г. Зив, В. М. </w:t>
            </w:r>
            <w:proofErr w:type="spellStart"/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 по геометрии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класс. </w:t>
            </w:r>
            <w:r w:rsidRPr="0074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</w:t>
            </w:r>
          </w:p>
          <w:p w:rsidR="00C239B8" w:rsidRPr="00946BD9" w:rsidRDefault="00C239B8" w:rsidP="00F63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39B8" w:rsidRPr="00946BD9" w:rsidRDefault="00C239B8" w:rsidP="00F63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39B8" w:rsidRPr="00CB3920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C239B8" w:rsidRPr="003124BC" w:rsidRDefault="00C239B8" w:rsidP="00F6383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1.О</w:t>
            </w:r>
            <w:r w:rsidRPr="003124BC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C239B8" w:rsidRPr="003124BC" w:rsidRDefault="00C239B8" w:rsidP="00F6383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2.И</w:t>
            </w:r>
            <w:r w:rsidRPr="003124BC">
              <w:rPr>
                <w:rFonts w:ascii="Times New Roman" w:hAnsi="Times New Roman" w:cs="Times New Roman"/>
                <w:bCs/>
                <w:sz w:val="20"/>
                <w:szCs w:val="20"/>
              </w:rPr>
              <w:t>нтеллектуальное развитие,</w:t>
            </w:r>
            <w:r w:rsidRPr="003124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24BC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C239B8" w:rsidRPr="003124BC" w:rsidRDefault="00C239B8" w:rsidP="00F6383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3.Ф</w:t>
            </w:r>
            <w:r w:rsidRPr="003124BC">
              <w:rPr>
                <w:rFonts w:ascii="Times New Roman" w:hAnsi="Times New Roman" w:cs="Times New Roman"/>
                <w:bCs/>
                <w:sz w:val="20"/>
                <w:szCs w:val="20"/>
              </w:rPr>
              <w:t>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C239B8" w:rsidRPr="003124BC" w:rsidRDefault="00C239B8" w:rsidP="00F6383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4.В</w:t>
            </w:r>
            <w:r w:rsidRPr="003124BC">
              <w:rPr>
                <w:rFonts w:ascii="Times New Roman" w:hAnsi="Times New Roman" w:cs="Times New Roman"/>
                <w:bCs/>
                <w:sz w:val="20"/>
                <w:szCs w:val="20"/>
              </w:rPr>
              <w:t>оспитание культуры личности, отношения к математике как к части общечеловеческой культуры, понимание значимости математики дл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 научно-технического прогресса.</w:t>
            </w:r>
          </w:p>
          <w:p w:rsidR="00C239B8" w:rsidRPr="003124BC" w:rsidRDefault="00C239B8" w:rsidP="00F6383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39B8" w:rsidRPr="00CB3920" w:rsidRDefault="00C239B8" w:rsidP="00F638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C239B8" w:rsidRPr="003124BC" w:rsidRDefault="00C239B8" w:rsidP="00F638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</w:t>
            </w:r>
            <w:r w:rsidRPr="003124BC">
              <w:rPr>
                <w:rFonts w:ascii="Times New Roman" w:hAnsi="Times New Roman" w:cs="Times New Roman"/>
                <w:sz w:val="20"/>
                <w:szCs w:val="20"/>
              </w:rPr>
              <w:t>истематизация и обобщение сведений о преобразовании выражений и решении уравнений с одним неизвестным;</w:t>
            </w:r>
          </w:p>
          <w:p w:rsidR="00C239B8" w:rsidRPr="003124BC" w:rsidRDefault="00C239B8" w:rsidP="00F638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</w:t>
            </w:r>
            <w:r w:rsidRPr="003124BC">
              <w:rPr>
                <w:rFonts w:ascii="Times New Roman" w:hAnsi="Times New Roman" w:cs="Times New Roman"/>
                <w:sz w:val="20"/>
                <w:szCs w:val="20"/>
              </w:rPr>
              <w:t>ормирование умения переводить практические задачи на язык математики;</w:t>
            </w:r>
          </w:p>
          <w:p w:rsidR="00C239B8" w:rsidRDefault="00C239B8" w:rsidP="00F638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</w:t>
            </w:r>
            <w:r w:rsidRPr="003124BC">
              <w:rPr>
                <w:rFonts w:ascii="Times New Roman" w:hAnsi="Times New Roman" w:cs="Times New Roman"/>
                <w:sz w:val="20"/>
                <w:szCs w:val="20"/>
              </w:rPr>
              <w:t>ормирование базы для выработки умения выполнять тождественные преобразования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4BC">
              <w:rPr>
                <w:rFonts w:ascii="Times New Roman" w:hAnsi="Times New Roman" w:cs="Times New Roman"/>
                <w:sz w:val="20"/>
                <w:szCs w:val="20"/>
              </w:rPr>
              <w:t>алгебраических выражений.</w:t>
            </w:r>
          </w:p>
          <w:p w:rsidR="00C239B8" w:rsidRDefault="00C239B8" w:rsidP="00F6383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4.И</w:t>
            </w:r>
            <w:r w:rsidRPr="003124BC">
              <w:rPr>
                <w:rFonts w:ascii="Times New Roman" w:hAnsi="Times New Roman" w:cs="Times New Roman"/>
                <w:bCs/>
                <w:sz w:val="20"/>
                <w:szCs w:val="20"/>
              </w:rPr>
              <w:t>нтеллектуальное развитие,</w:t>
            </w:r>
            <w:r w:rsidRPr="003124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2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качеств личности, необходимых человеку для полноценной жизни в современном обществе: критичность мышления, интуиция, пространственных представлений, способность к </w:t>
            </w:r>
            <w:r w:rsidRPr="003124B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преодолению трудностей;</w:t>
            </w:r>
          </w:p>
          <w:p w:rsidR="00C239B8" w:rsidRPr="003124BC" w:rsidRDefault="00C239B8" w:rsidP="00F6383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24BC">
              <w:rPr>
                <w:rFonts w:ascii="Times New Roman" w:hAnsi="Times New Roman" w:cs="Times New Roman"/>
                <w:sz w:val="20"/>
                <w:szCs w:val="20"/>
              </w:rPr>
              <w:t>азвитие творческой активности учащихся;</w:t>
            </w:r>
          </w:p>
          <w:p w:rsidR="00C239B8" w:rsidRPr="003124BC" w:rsidRDefault="00C239B8" w:rsidP="00F6383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6.Р</w:t>
            </w:r>
            <w:r w:rsidRPr="003124BC">
              <w:rPr>
                <w:rFonts w:ascii="Times New Roman" w:hAnsi="Times New Roman" w:cs="Times New Roman"/>
                <w:sz w:val="20"/>
                <w:szCs w:val="20"/>
              </w:rPr>
              <w:t>азвитие ясного, точного, грамотного изложения мыслей в устной и письменной речи;</w:t>
            </w:r>
          </w:p>
          <w:p w:rsidR="00C239B8" w:rsidRPr="003124BC" w:rsidRDefault="00C239B8" w:rsidP="00F6383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7.Р</w:t>
            </w:r>
            <w:r w:rsidRPr="003124BC">
              <w:rPr>
                <w:rFonts w:ascii="Times New Roman" w:hAnsi="Times New Roman" w:cs="Times New Roman"/>
                <w:sz w:val="20"/>
                <w:szCs w:val="20"/>
              </w:rPr>
              <w:t xml:space="preserve">азвитие интереса к предмету; </w:t>
            </w:r>
          </w:p>
          <w:p w:rsidR="00C239B8" w:rsidRPr="003124BC" w:rsidRDefault="00C239B8" w:rsidP="00F6383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4BC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поисково-познавательной деятельности;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24BC">
              <w:rPr>
                <w:rFonts w:ascii="Times New Roman" w:hAnsi="Times New Roman" w:cs="Times New Roman"/>
                <w:sz w:val="20"/>
                <w:szCs w:val="20"/>
              </w:rPr>
              <w:t>азвитие логического мышления;</w:t>
            </w:r>
          </w:p>
          <w:p w:rsidR="00C239B8" w:rsidRPr="003124BC" w:rsidRDefault="00C239B8" w:rsidP="00F6383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9.Р</w:t>
            </w:r>
            <w:r w:rsidRPr="003124BC">
              <w:rPr>
                <w:rFonts w:ascii="Times New Roman" w:hAnsi="Times New Roman" w:cs="Times New Roman"/>
                <w:sz w:val="20"/>
                <w:szCs w:val="20"/>
              </w:rPr>
              <w:t>азвитие изобразительных умений;</w:t>
            </w:r>
          </w:p>
          <w:p w:rsidR="00C239B8" w:rsidRPr="003124BC" w:rsidRDefault="00C239B8" w:rsidP="00F638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9B8" w:rsidRPr="00CB3920" w:rsidRDefault="00C239B8" w:rsidP="00F638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239B8" w:rsidRPr="00CB3920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 xml:space="preserve"> часа в неделю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 xml:space="preserve"> часов за год</w:t>
            </w:r>
          </w:p>
        </w:tc>
        <w:tc>
          <w:tcPr>
            <w:tcW w:w="1364" w:type="dxa"/>
          </w:tcPr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27F98">
              <w:rPr>
                <w:rFonts w:ascii="Times New Roman" w:hAnsi="Times New Roman" w:cs="Times New Roman"/>
                <w:sz w:val="20"/>
                <w:szCs w:val="20"/>
              </w:rPr>
              <w:t>Рациональные дроби (23 ч.)</w:t>
            </w: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bookmark5"/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27F98">
              <w:rPr>
                <w:rFonts w:ascii="Times New Roman" w:hAnsi="Times New Roman" w:cs="Times New Roman"/>
                <w:sz w:val="20"/>
                <w:szCs w:val="20"/>
              </w:rPr>
              <w:t>Квадратные корни</w:t>
            </w:r>
            <w:bookmarkEnd w:id="0"/>
            <w:r w:rsidRPr="00527F98">
              <w:rPr>
                <w:rFonts w:ascii="Times New Roman" w:hAnsi="Times New Roman" w:cs="Times New Roman"/>
                <w:sz w:val="20"/>
                <w:szCs w:val="20"/>
              </w:rPr>
              <w:t xml:space="preserve"> (18 ч.)</w:t>
            </w: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27F98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 (22 ч.)</w:t>
            </w: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27F98">
              <w:rPr>
                <w:rFonts w:ascii="Times New Roman" w:hAnsi="Times New Roman" w:cs="Times New Roman"/>
                <w:sz w:val="20"/>
                <w:szCs w:val="20"/>
              </w:rPr>
              <w:t>Неравенства (20 ч.)</w:t>
            </w: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527F98">
              <w:rPr>
                <w:rFonts w:ascii="Times New Roman" w:hAnsi="Times New Roman" w:cs="Times New Roman"/>
                <w:sz w:val="20"/>
                <w:szCs w:val="20"/>
              </w:rPr>
              <w:t>Степень с целым показателем. Элементы статистики (11 ч.)</w:t>
            </w: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 xml:space="preserve">Четырёхугольники (14 ч.) </w:t>
            </w: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 xml:space="preserve">Площадь (14 ч.) </w:t>
            </w: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>8.Подобные треугольники (19)</w:t>
            </w: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>Окружность (17 ч.)</w:t>
            </w:r>
          </w:p>
          <w:p w:rsidR="00C239B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9B8" w:rsidRPr="00D65E6E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>Повторение (17 ч.)</w:t>
            </w:r>
          </w:p>
          <w:p w:rsidR="00C239B8" w:rsidRPr="00527F9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9B8" w:rsidRPr="00527F9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9B8" w:rsidRPr="00527F98" w:rsidRDefault="00C239B8" w:rsidP="00F6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C239B8" w:rsidRPr="00D65E6E" w:rsidRDefault="00C239B8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1.Контрольная работа №1 «Рациональные выражения». </w:t>
            </w:r>
          </w:p>
          <w:p w:rsidR="00C239B8" w:rsidRPr="00D65E6E" w:rsidRDefault="00C239B8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>2.Контрольная работа№2 «Четырёхугольники».</w:t>
            </w:r>
          </w:p>
          <w:p w:rsidR="00C239B8" w:rsidRPr="00D65E6E" w:rsidRDefault="00C239B8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>3.Контрольная работа№3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D65E6E">
              <w:rPr>
                <w:rFonts w:ascii="Times New Roman" w:hAnsi="Times New Roman" w:cs="Times New Roman"/>
                <w:sz w:val="20"/>
                <w:szCs w:val="20"/>
              </w:rPr>
              <w:t>Преобразование  рациональных</w:t>
            </w:r>
            <w:proofErr w:type="gramEnd"/>
            <w:r w:rsidRPr="00D65E6E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выражений». </w:t>
            </w:r>
          </w:p>
          <w:p w:rsidR="00C239B8" w:rsidRPr="00D65E6E" w:rsidRDefault="00C239B8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 xml:space="preserve">4.Контрольная работа №4 «Квадратный корень». </w:t>
            </w:r>
          </w:p>
          <w:p w:rsidR="00C239B8" w:rsidRPr="00D65E6E" w:rsidRDefault="00C239B8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 xml:space="preserve">5.Контрольная работа № 5«Преобразование выражений». </w:t>
            </w:r>
          </w:p>
          <w:p w:rsidR="00C239B8" w:rsidRPr="00D65E6E" w:rsidRDefault="00C239B8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6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 «Площадь многоугольников».</w:t>
            </w:r>
          </w:p>
          <w:p w:rsidR="00C239B8" w:rsidRPr="00D65E6E" w:rsidRDefault="00C239B8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>7.Контрольная работа №7 «Квадратные уравнения».</w:t>
            </w:r>
          </w:p>
          <w:p w:rsidR="00C239B8" w:rsidRPr="00D65E6E" w:rsidRDefault="00C239B8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>8.Контрольная работа №8 «Признаки подобия треугольников».</w:t>
            </w:r>
          </w:p>
          <w:p w:rsidR="00C239B8" w:rsidRPr="00D65E6E" w:rsidRDefault="00C239B8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>9.Контрольная работа №9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D65E6E">
              <w:rPr>
                <w:rFonts w:ascii="Times New Roman" w:hAnsi="Times New Roman" w:cs="Times New Roman"/>
                <w:sz w:val="20"/>
                <w:szCs w:val="20"/>
              </w:rPr>
              <w:t xml:space="preserve">«Дробные рациональные  уравнения». </w:t>
            </w:r>
          </w:p>
          <w:p w:rsidR="00C239B8" w:rsidRPr="00D65E6E" w:rsidRDefault="00C239B8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10.Контрольная работа №10«Числовые неравенства».  </w:t>
            </w:r>
          </w:p>
          <w:p w:rsidR="00C239B8" w:rsidRPr="00D65E6E" w:rsidRDefault="00C239B8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>11.Контрольная работа №11 «Применение теории подобия треугольников».</w:t>
            </w:r>
          </w:p>
          <w:p w:rsidR="00C239B8" w:rsidRPr="00D65E6E" w:rsidRDefault="00C239B8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 xml:space="preserve">12.Контрольная работа №12 «Неравенства с одной переменной». </w:t>
            </w:r>
          </w:p>
          <w:p w:rsidR="00C239B8" w:rsidRPr="00D65E6E" w:rsidRDefault="00C239B8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 xml:space="preserve">13.Контрольная работа №13 «Степень с целым показателем». </w:t>
            </w:r>
          </w:p>
          <w:p w:rsidR="00C239B8" w:rsidRPr="00D65E6E" w:rsidRDefault="00C239B8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 xml:space="preserve">14.Контрольная работа №14 «Окружность». </w:t>
            </w:r>
          </w:p>
          <w:p w:rsidR="00C239B8" w:rsidRPr="00A75685" w:rsidRDefault="00C239B8" w:rsidP="00F6383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5E6E">
              <w:rPr>
                <w:rFonts w:ascii="Times New Roman" w:hAnsi="Times New Roman" w:cs="Times New Roman"/>
                <w:sz w:val="20"/>
                <w:szCs w:val="20"/>
              </w:rPr>
              <w:t>15.Контрольная работа №15 «Итоговая»</w:t>
            </w:r>
          </w:p>
        </w:tc>
      </w:tr>
    </w:tbl>
    <w:p w:rsidR="00C239B8" w:rsidRDefault="00C239B8" w:rsidP="00C239B8">
      <w:pPr>
        <w:rPr>
          <w:rFonts w:ascii="Times New Roman" w:hAnsi="Times New Roman" w:cs="Times New Roman"/>
          <w:b/>
          <w:sz w:val="28"/>
          <w:szCs w:val="28"/>
        </w:rPr>
      </w:pPr>
    </w:p>
    <w:p w:rsidR="00E23C16" w:rsidRDefault="00E23C16"/>
    <w:sectPr w:rsidR="00E23C16" w:rsidSect="00C239B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B8"/>
    <w:rsid w:val="00C239B8"/>
    <w:rsid w:val="00E2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0C34-D75B-4A17-A06C-1462026F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2016-04-05T06:27:00Z</dcterms:created>
  <dcterms:modified xsi:type="dcterms:W3CDTF">2016-04-05T06:28:00Z</dcterms:modified>
</cp:coreProperties>
</file>