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95" w:rsidRDefault="00EA1C95" w:rsidP="00EA1C95">
      <w:pPr>
        <w:pStyle w:val="a4"/>
        <w:spacing w:before="0"/>
        <w:ind w:left="284" w:firstLine="37"/>
        <w:jc w:val="center"/>
      </w:pPr>
      <w:r>
        <w:t>Описание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 с умственной отсталостью (интеллектуальными нарушениями)</w:t>
      </w:r>
    </w:p>
    <w:p w:rsidR="00E350ED" w:rsidRDefault="00EA1C95" w:rsidP="00EA1C95">
      <w:pPr>
        <w:pStyle w:val="a4"/>
        <w:spacing w:before="0"/>
        <w:ind w:left="0" w:firstLine="321"/>
        <w:jc w:val="center"/>
      </w:pPr>
      <w:r>
        <w:t>(вариант</w:t>
      </w:r>
      <w:r>
        <w:rPr>
          <w:spacing w:val="2"/>
        </w:rPr>
        <w:t xml:space="preserve"> </w:t>
      </w:r>
      <w:r>
        <w:t>1)</w:t>
      </w:r>
    </w:p>
    <w:p w:rsidR="00EA1C95" w:rsidRDefault="00EA1C95" w:rsidP="00EA1C95">
      <w:pPr>
        <w:pStyle w:val="a4"/>
        <w:spacing w:before="0"/>
        <w:ind w:left="0" w:firstLine="321"/>
        <w:jc w:val="center"/>
      </w:pPr>
      <w:r>
        <w:t xml:space="preserve">МБОУ СОШ п. </w:t>
      </w:r>
      <w:bookmarkStart w:id="0" w:name="_GoBack"/>
      <w:bookmarkEnd w:id="0"/>
      <w:r>
        <w:t xml:space="preserve">Дружба </w:t>
      </w:r>
    </w:p>
    <w:p w:rsidR="00E350ED" w:rsidRDefault="00EA1C95" w:rsidP="00EA1C95">
      <w:pPr>
        <w:pStyle w:val="a3"/>
        <w:ind w:right="100"/>
        <w:jc w:val="both"/>
      </w:pPr>
      <w:r>
        <w:t>Адаптированная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 xml:space="preserve">для обучающихся </w:t>
      </w:r>
      <w:r>
        <w:t>с умственной отсталостью (интеллектуальными</w:t>
      </w:r>
      <w:r>
        <w:rPr>
          <w:spacing w:val="1"/>
        </w:rPr>
        <w:t xml:space="preserve"> </w:t>
      </w:r>
      <w:r>
        <w:t xml:space="preserve">нарушениями) МБОУ СОШ п. Дружба </w:t>
      </w:r>
      <w:r>
        <w:t>разработана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«Об</w:t>
      </w:r>
      <w:r>
        <w:rPr>
          <w:spacing w:val="6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ст. 11 часть 3.1 от 29.12.2012 № 273-ФЗ,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(приказ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19.12.2014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1599),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E350ED" w:rsidRDefault="00EA1C95" w:rsidP="00EA1C95">
      <w:pPr>
        <w:pStyle w:val="a3"/>
        <w:ind w:right="173"/>
        <w:jc w:val="both"/>
      </w:pPr>
      <w:r>
        <w:t>Адаптированная</w:t>
      </w:r>
      <w:r>
        <w:rPr>
          <w:spacing w:val="-7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(д</w:t>
      </w:r>
      <w:r>
        <w:t>алее</w:t>
      </w:r>
      <w:r>
        <w:rPr>
          <w:spacing w:val="-7"/>
        </w:rPr>
        <w:t xml:space="preserve"> </w:t>
      </w:r>
      <w:r>
        <w:t>―</w:t>
      </w:r>
      <w:r>
        <w:rPr>
          <w:spacing w:val="-8"/>
        </w:rPr>
        <w:t xml:space="preserve"> </w:t>
      </w:r>
      <w:r>
        <w:t>АООП)</w:t>
      </w:r>
      <w:r>
        <w:rPr>
          <w:spacing w:val="-67"/>
        </w:rPr>
        <w:t xml:space="preserve"> </w:t>
      </w:r>
      <w:r>
        <w:t>образования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― это общеобразовательная программа, адаптированная для</w:t>
      </w:r>
      <w:r>
        <w:rPr>
          <w:spacing w:val="1"/>
        </w:rPr>
        <w:t xml:space="preserve"> </w:t>
      </w:r>
      <w:r>
        <w:t>этой категории обучающихся с учетом особенностей их психофизического</w:t>
      </w:r>
      <w:r>
        <w:rPr>
          <w:spacing w:val="1"/>
        </w:rPr>
        <w:t xml:space="preserve"> </w:t>
      </w:r>
      <w:r>
        <w:t>развития, индивидуальных возможностей, и обеспечивающая коррекцию</w:t>
      </w:r>
      <w:r>
        <w:rPr>
          <w:spacing w:val="1"/>
        </w:rPr>
        <w:t xml:space="preserve"> </w:t>
      </w:r>
      <w:r>
        <w:t>нарушений развития и социальную адаптацию. Адаптированная 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 образования</w:t>
      </w:r>
      <w:r>
        <w:rPr>
          <w:spacing w:val="1"/>
        </w:rPr>
        <w:t xml:space="preserve"> </w:t>
      </w:r>
      <w:r>
        <w:t>(далее ―</w:t>
      </w:r>
      <w:r>
        <w:rPr>
          <w:spacing w:val="-1"/>
        </w:rPr>
        <w:t xml:space="preserve"> </w:t>
      </w:r>
      <w:r>
        <w:t>АООП)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</w:t>
      </w:r>
      <w:r>
        <w:t>и)</w:t>
      </w:r>
      <w:r>
        <w:rPr>
          <w:spacing w:val="-67"/>
        </w:rPr>
        <w:t xml:space="preserve"> </w:t>
      </w:r>
      <w:r>
        <w:t>разработана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(далее ― Стандарт)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предъявляемыми к</w:t>
      </w:r>
      <w:r>
        <w:rPr>
          <w:spacing w:val="1"/>
        </w:rPr>
        <w:t xml:space="preserve"> </w:t>
      </w:r>
      <w:r>
        <w:t>структуре, условиям реализации и планируемым рез</w:t>
      </w:r>
      <w:r>
        <w:t>ультатам освоения</w:t>
      </w:r>
      <w:r>
        <w:rPr>
          <w:spacing w:val="1"/>
        </w:rPr>
        <w:t xml:space="preserve"> </w:t>
      </w:r>
      <w:r>
        <w:t>АООП.</w:t>
      </w:r>
    </w:p>
    <w:p w:rsidR="00E350ED" w:rsidRDefault="00EA1C95" w:rsidP="00EA1C95">
      <w:pPr>
        <w:pStyle w:val="a3"/>
        <w:ind w:right="173"/>
        <w:jc w:val="both"/>
      </w:pPr>
      <w:r>
        <w:t>АООП может быть реализована в разных формах: как совместно с другими</w:t>
      </w:r>
      <w:r>
        <w:rPr>
          <w:spacing w:val="1"/>
        </w:rPr>
        <w:t xml:space="preserve"> </w:t>
      </w:r>
      <w:r>
        <w:t>обучающимися, так и в отдельных классах, группах или в отдельных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 умственной отсталостью (ин</w:t>
      </w:r>
      <w:r>
        <w:t>теллектуальными нарушениями) 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2"/>
        </w:rPr>
        <w:t xml:space="preserve"> </w:t>
      </w:r>
      <w:r>
        <w:t>обеспечивает:</w:t>
      </w:r>
    </w:p>
    <w:p w:rsidR="00E350ED" w:rsidRDefault="00EA1C95" w:rsidP="00EA1C95">
      <w:pPr>
        <w:pStyle w:val="a5"/>
        <w:numPr>
          <w:ilvl w:val="0"/>
          <w:numId w:val="3"/>
        </w:numPr>
        <w:tabs>
          <w:tab w:val="left" w:pos="288"/>
        </w:tabs>
        <w:spacing w:before="2"/>
        <w:ind w:right="922" w:firstLine="0"/>
        <w:jc w:val="both"/>
        <w:rPr>
          <w:sz w:val="28"/>
        </w:rPr>
      </w:pPr>
      <w:r>
        <w:rPr>
          <w:sz w:val="28"/>
        </w:rPr>
        <w:t>придание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E350ED" w:rsidRDefault="00EA1C95" w:rsidP="00EA1C95">
      <w:pPr>
        <w:pStyle w:val="a5"/>
        <w:numPr>
          <w:ilvl w:val="0"/>
          <w:numId w:val="3"/>
        </w:numPr>
        <w:tabs>
          <w:tab w:val="left" w:pos="288"/>
        </w:tabs>
        <w:spacing w:before="57" w:line="242" w:lineRule="auto"/>
        <w:ind w:right="1046" w:firstLine="0"/>
        <w:jc w:val="both"/>
        <w:rPr>
          <w:sz w:val="28"/>
        </w:rPr>
      </w:pPr>
      <w:r>
        <w:rPr>
          <w:sz w:val="28"/>
        </w:rPr>
        <w:t>прочное усвоение обучающимися знаний и опыта 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поведения, возможность их пр</w:t>
      </w:r>
      <w:r>
        <w:rPr>
          <w:sz w:val="28"/>
        </w:rPr>
        <w:t>одвижения в изучаемых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областях;</w:t>
      </w:r>
    </w:p>
    <w:p w:rsidR="00E350ED" w:rsidRDefault="00EA1C95" w:rsidP="00EA1C95">
      <w:pPr>
        <w:pStyle w:val="a5"/>
        <w:numPr>
          <w:ilvl w:val="0"/>
          <w:numId w:val="3"/>
        </w:numPr>
        <w:tabs>
          <w:tab w:val="left" w:pos="288"/>
        </w:tabs>
        <w:spacing w:before="52"/>
        <w:ind w:right="2215" w:firstLine="0"/>
        <w:jc w:val="both"/>
        <w:rPr>
          <w:sz w:val="28"/>
        </w:rPr>
      </w:pPr>
      <w:r>
        <w:rPr>
          <w:sz w:val="28"/>
        </w:rPr>
        <w:t>существенное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E350ED" w:rsidRDefault="00EA1C95" w:rsidP="00EA1C95">
      <w:pPr>
        <w:pStyle w:val="a5"/>
        <w:numPr>
          <w:ilvl w:val="0"/>
          <w:numId w:val="3"/>
        </w:numPr>
        <w:tabs>
          <w:tab w:val="left" w:pos="288"/>
        </w:tabs>
        <w:spacing w:before="4"/>
        <w:ind w:right="304" w:firstLine="0"/>
        <w:jc w:val="both"/>
        <w:rPr>
          <w:sz w:val="28"/>
        </w:rPr>
      </w:pPr>
      <w:r>
        <w:rPr>
          <w:sz w:val="28"/>
        </w:rPr>
        <w:t>обеспечение условий для общекультурного и личностного развития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успешное усвоение некоторых элементов системы научных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прежде всего</w:t>
      </w:r>
    </w:p>
    <w:p w:rsidR="00E350ED" w:rsidRDefault="00EA1C95" w:rsidP="00EA1C95">
      <w:pPr>
        <w:pStyle w:val="a3"/>
        <w:spacing w:line="321" w:lineRule="exact"/>
        <w:jc w:val="both"/>
      </w:pPr>
      <w:r>
        <w:t>жизненной</w:t>
      </w:r>
      <w:r>
        <w:rPr>
          <w:spacing w:val="-9"/>
        </w:rPr>
        <w:t xml:space="preserve"> </w:t>
      </w:r>
      <w:r>
        <w:t>компетенции,</w:t>
      </w:r>
      <w:r>
        <w:rPr>
          <w:spacing w:val="-6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успешности.</w:t>
      </w:r>
    </w:p>
    <w:p w:rsidR="00E350ED" w:rsidRDefault="00E350ED" w:rsidP="00EA1C95">
      <w:pPr>
        <w:spacing w:line="321" w:lineRule="exact"/>
        <w:jc w:val="both"/>
        <w:sectPr w:rsidR="00E350ED" w:rsidSect="00EA1C95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350ED" w:rsidRDefault="00EA1C95" w:rsidP="00EA1C95">
      <w:pPr>
        <w:pStyle w:val="a3"/>
        <w:spacing w:before="67"/>
        <w:ind w:right="100"/>
        <w:jc w:val="both"/>
      </w:pPr>
      <w:r>
        <w:lastRenderedPageBreak/>
        <w:t>В</w:t>
      </w:r>
      <w:r>
        <w:rPr>
          <w:spacing w:val="-8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положены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принципы: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ind w:right="247" w:firstLine="0"/>
        <w:jc w:val="both"/>
        <w:rPr>
          <w:sz w:val="28"/>
        </w:rPr>
      </w:pPr>
      <w:r>
        <w:rPr>
          <w:sz w:val="28"/>
        </w:rPr>
        <w:t>принципы государственной политики РФ в области образования1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 характер образования, единство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</w:t>
      </w:r>
      <w:r>
        <w:rPr>
          <w:sz w:val="28"/>
        </w:rPr>
        <w:t>тва на территории Российской Федерации, светский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общедоступность образования, адаптивность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 воспитанников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spacing w:before="3"/>
        <w:ind w:right="180" w:firstLine="0"/>
        <w:jc w:val="both"/>
        <w:rPr>
          <w:sz w:val="28"/>
        </w:rPr>
      </w:pPr>
      <w:r>
        <w:rPr>
          <w:sz w:val="28"/>
        </w:rPr>
        <w:t>принцип коррекционно-развивающей направленности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обуславливающий развитие личности обучающегося и 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его «зоны ближайшего развития» с учетом 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ind w:right="265" w:firstLine="0"/>
        <w:jc w:val="both"/>
        <w:rPr>
          <w:sz w:val="28"/>
        </w:rPr>
      </w:pPr>
      <w:r>
        <w:rPr>
          <w:sz w:val="28"/>
        </w:rPr>
        <w:t>принцип практической направленности, предпол</w:t>
      </w:r>
      <w:r>
        <w:rPr>
          <w:sz w:val="28"/>
        </w:rPr>
        <w:t>агающий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-9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 формирование знаний и умений, имеющих первостепенное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spacing w:line="242" w:lineRule="auto"/>
        <w:ind w:right="522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</w:p>
    <w:p w:rsidR="00E350ED" w:rsidRDefault="00EA1C95" w:rsidP="00EA1C95">
      <w:pPr>
        <w:pStyle w:val="a3"/>
        <w:ind w:right="986"/>
        <w:jc w:val="both"/>
      </w:pPr>
      <w:r>
        <w:t>(правильно/неправильно; хорошо/плохо и т. д.) и понятий, адекватных</w:t>
      </w:r>
      <w:r>
        <w:rPr>
          <w:spacing w:val="-6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разных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средах;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spacing w:line="321" w:lineRule="exact"/>
        <w:ind w:left="469"/>
        <w:jc w:val="both"/>
        <w:rPr>
          <w:sz w:val="28"/>
        </w:rPr>
      </w:pPr>
      <w:r>
        <w:rPr>
          <w:sz w:val="28"/>
        </w:rPr>
        <w:t>онтогенетический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ind w:right="16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2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 образования обучающихся с умственной 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на всех этапах обучения: от младшего до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старшего 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возраста;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ind w:right="22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внутренних взаимосвязей и</w:t>
      </w:r>
      <w:r>
        <w:rPr>
          <w:sz w:val="28"/>
        </w:rPr>
        <w:t xml:space="preserve"> взаимозависимостей между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spacing w:line="242" w:lineRule="auto"/>
        <w:ind w:right="542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принцип учета особенностей психического развития </w:t>
      </w:r>
      <w:proofErr w:type="gramStart"/>
      <w:r>
        <w:rPr>
          <w:sz w:val="28"/>
        </w:rPr>
        <w:t>разных групп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нарушениями);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ind w:right="152" w:firstLine="0"/>
        <w:jc w:val="both"/>
        <w:rPr>
          <w:sz w:val="28"/>
        </w:rPr>
      </w:pPr>
      <w:r>
        <w:rPr>
          <w:sz w:val="28"/>
        </w:rPr>
        <w:t>принцип направленности на формирование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 возможность овладения обучающимися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</w:t>
      </w:r>
      <w:r>
        <w:rPr>
          <w:sz w:val="28"/>
        </w:rPr>
        <w:t>тью</w:t>
      </w:r>
      <w:r>
        <w:rPr>
          <w:spacing w:val="-8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8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7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способами и 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учебной деятельности, коммуникативной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ind w:right="178" w:firstLine="0"/>
        <w:jc w:val="both"/>
        <w:rPr>
          <w:sz w:val="28"/>
        </w:rPr>
      </w:pPr>
      <w:r>
        <w:rPr>
          <w:sz w:val="28"/>
        </w:rPr>
        <w:t xml:space="preserve">принцип переноса усвоенных знаний и умений и </w:t>
      </w:r>
      <w:proofErr w:type="gramStart"/>
      <w:r>
        <w:rPr>
          <w:sz w:val="28"/>
        </w:rPr>
        <w:t>навыков</w:t>
      </w:r>
      <w:proofErr w:type="gramEnd"/>
      <w:r>
        <w:rPr>
          <w:sz w:val="28"/>
        </w:rPr>
        <w:t xml:space="preserve">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 в условиях учебной ситуации, в различные 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что позволяет обеспечить готовность обучающегося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мире;</w:t>
      </w:r>
      <w:r>
        <w:rPr>
          <w:spacing w:val="-6"/>
          <w:sz w:val="28"/>
        </w:rPr>
        <w:t xml:space="preserve"> </w:t>
      </w:r>
      <w:r>
        <w:rPr>
          <w:sz w:val="28"/>
        </w:rPr>
        <w:t>―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 сотрудничества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семьей.</w:t>
      </w:r>
    </w:p>
    <w:p w:rsidR="00EA1C95" w:rsidRDefault="00EA1C95" w:rsidP="00EA1C95">
      <w:pPr>
        <w:pStyle w:val="a3"/>
        <w:spacing w:before="67"/>
        <w:ind w:right="560"/>
        <w:jc w:val="both"/>
      </w:pPr>
      <w:r>
        <w:t>Структура АООП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включает целевой, содержательный и</w:t>
      </w:r>
      <w:r>
        <w:rPr>
          <w:spacing w:val="-67"/>
        </w:rPr>
        <w:t xml:space="preserve"> </w:t>
      </w:r>
      <w:r>
        <w:t>организационный разделы.</w:t>
      </w:r>
    </w:p>
    <w:p w:rsidR="00EA1C95" w:rsidRDefault="00EA1C95" w:rsidP="00EA1C95">
      <w:pPr>
        <w:pStyle w:val="a3"/>
        <w:ind w:right="100"/>
        <w:jc w:val="both"/>
      </w:pPr>
      <w:r>
        <w:rPr>
          <w:b/>
        </w:rPr>
        <w:t>Целевой</w:t>
      </w:r>
      <w:r>
        <w:rPr>
          <w:b/>
          <w:spacing w:val="-8"/>
        </w:rPr>
        <w:t xml:space="preserve"> </w:t>
      </w: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67"/>
        </w:rPr>
        <w:t xml:space="preserve"> </w:t>
      </w:r>
      <w:r>
        <w:t>результаты реализации АООП образовательной организацией (далее ―</w:t>
      </w:r>
      <w:r>
        <w:rPr>
          <w:spacing w:val="1"/>
        </w:rPr>
        <w:t xml:space="preserve"> </w:t>
      </w:r>
      <w:r>
        <w:t>Организация),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результатов.</w:t>
      </w:r>
    </w:p>
    <w:p w:rsidR="00E350ED" w:rsidRDefault="00E350ED" w:rsidP="00EA1C95">
      <w:pPr>
        <w:jc w:val="both"/>
        <w:rPr>
          <w:sz w:val="28"/>
        </w:rPr>
        <w:sectPr w:rsidR="00E350ED" w:rsidSect="00EA1C9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350ED" w:rsidRDefault="00EA1C95" w:rsidP="00EA1C95">
      <w:pPr>
        <w:pStyle w:val="a3"/>
        <w:spacing w:before="3" w:line="322" w:lineRule="exact"/>
        <w:jc w:val="both"/>
      </w:pPr>
      <w:r>
        <w:lastRenderedPageBreak/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E350ED" w:rsidRDefault="00EA1C95" w:rsidP="00EA1C95">
      <w:pPr>
        <w:pStyle w:val="a5"/>
        <w:numPr>
          <w:ilvl w:val="0"/>
          <w:numId w:val="1"/>
        </w:numPr>
        <w:tabs>
          <w:tab w:val="left" w:pos="284"/>
        </w:tabs>
        <w:ind w:left="283" w:hanging="165"/>
        <w:jc w:val="both"/>
        <w:rPr>
          <w:sz w:val="28"/>
        </w:rPr>
      </w:pPr>
      <w:r>
        <w:rPr>
          <w:sz w:val="28"/>
        </w:rPr>
        <w:t>пояснительную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записку;</w:t>
      </w:r>
    </w:p>
    <w:p w:rsidR="00E350ED" w:rsidRDefault="00EA1C95" w:rsidP="00EA1C95">
      <w:pPr>
        <w:pStyle w:val="a5"/>
        <w:numPr>
          <w:ilvl w:val="0"/>
          <w:numId w:val="1"/>
        </w:numPr>
        <w:tabs>
          <w:tab w:val="left" w:pos="284"/>
        </w:tabs>
        <w:ind w:right="1089" w:firstLine="0"/>
        <w:jc w:val="both"/>
        <w:rPr>
          <w:sz w:val="28"/>
        </w:rPr>
      </w:pPr>
      <w:r>
        <w:rPr>
          <w:sz w:val="28"/>
        </w:rPr>
        <w:t>планируемые результаты освоения обучающимися с ум</w:t>
      </w:r>
      <w:r>
        <w:rPr>
          <w:sz w:val="28"/>
        </w:rPr>
        <w:t>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8"/>
          <w:sz w:val="28"/>
        </w:rPr>
        <w:t xml:space="preserve"> </w:t>
      </w:r>
      <w:r>
        <w:rPr>
          <w:sz w:val="28"/>
        </w:rPr>
        <w:t>АООП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образования;</w:t>
      </w:r>
    </w:p>
    <w:p w:rsidR="00E350ED" w:rsidRDefault="00EA1C95" w:rsidP="00EA1C95">
      <w:pPr>
        <w:pStyle w:val="a5"/>
        <w:numPr>
          <w:ilvl w:val="0"/>
          <w:numId w:val="1"/>
        </w:numPr>
        <w:tabs>
          <w:tab w:val="left" w:pos="284"/>
        </w:tabs>
        <w:ind w:right="705" w:firstLine="0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 АООП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E350ED" w:rsidRDefault="00EA1C95" w:rsidP="00EA1C95">
      <w:pPr>
        <w:pStyle w:val="a3"/>
        <w:ind w:right="173"/>
        <w:jc w:val="both"/>
      </w:pPr>
      <w:r>
        <w:rPr>
          <w:b/>
        </w:rPr>
        <w:t xml:space="preserve">Содержательный раздел </w:t>
      </w:r>
      <w:r>
        <w:t>определяет общее содержание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67"/>
        </w:rPr>
        <w:t xml:space="preserve"> </w:t>
      </w:r>
      <w:r>
        <w:t>и включает следующие программы, ориентированные на достижение</w:t>
      </w:r>
      <w:r>
        <w:rPr>
          <w:spacing w:val="1"/>
        </w:rPr>
        <w:t xml:space="preserve"> </w:t>
      </w:r>
      <w:r>
        <w:t>личностных и предметных результатов: - программу формирования 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:rsidR="00E350ED" w:rsidRDefault="00EA1C95" w:rsidP="00EA1C95">
      <w:pPr>
        <w:pStyle w:val="a5"/>
        <w:numPr>
          <w:ilvl w:val="0"/>
          <w:numId w:val="1"/>
        </w:numPr>
        <w:tabs>
          <w:tab w:val="left" w:pos="284"/>
        </w:tabs>
        <w:spacing w:before="2"/>
        <w:ind w:right="1374" w:firstLine="0"/>
        <w:jc w:val="both"/>
        <w:rPr>
          <w:sz w:val="28"/>
        </w:rPr>
      </w:pPr>
      <w:r>
        <w:rPr>
          <w:sz w:val="28"/>
        </w:rPr>
        <w:t>программы отдельных учебных предметов, курсов 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 об</w:t>
      </w:r>
      <w:r>
        <w:rPr>
          <w:sz w:val="28"/>
        </w:rPr>
        <w:t>ласти;</w:t>
      </w:r>
    </w:p>
    <w:p w:rsidR="00E350ED" w:rsidRDefault="00EA1C95" w:rsidP="00EA1C95">
      <w:pPr>
        <w:pStyle w:val="a5"/>
        <w:numPr>
          <w:ilvl w:val="0"/>
          <w:numId w:val="1"/>
        </w:numPr>
        <w:tabs>
          <w:tab w:val="left" w:pos="284"/>
        </w:tabs>
        <w:ind w:right="261" w:firstLine="0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13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(нравственного)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 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нарушениями);</w:t>
      </w:r>
    </w:p>
    <w:p w:rsidR="00E350ED" w:rsidRDefault="00EA1C95" w:rsidP="00EA1C95">
      <w:pPr>
        <w:pStyle w:val="a5"/>
        <w:numPr>
          <w:ilvl w:val="0"/>
          <w:numId w:val="1"/>
        </w:numPr>
        <w:tabs>
          <w:tab w:val="left" w:pos="284"/>
        </w:tabs>
        <w:ind w:right="1593" w:firstLine="0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E350ED" w:rsidRDefault="00EA1C95" w:rsidP="00EA1C95">
      <w:pPr>
        <w:pStyle w:val="a3"/>
        <w:spacing w:line="321" w:lineRule="exact"/>
        <w:jc w:val="both"/>
      </w:pPr>
      <w:r>
        <w:t>-программу</w:t>
      </w:r>
      <w:r>
        <w:rPr>
          <w:spacing w:val="-1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E350ED" w:rsidRDefault="00EA1C95" w:rsidP="00EA1C95">
      <w:pPr>
        <w:pStyle w:val="a5"/>
        <w:numPr>
          <w:ilvl w:val="0"/>
          <w:numId w:val="1"/>
        </w:numPr>
        <w:tabs>
          <w:tab w:val="left" w:pos="284"/>
        </w:tabs>
        <w:ind w:right="876" w:firstLine="0"/>
        <w:jc w:val="both"/>
        <w:rPr>
          <w:sz w:val="28"/>
        </w:rPr>
      </w:pPr>
      <w:r>
        <w:rPr>
          <w:sz w:val="28"/>
        </w:rPr>
        <w:t>программу работы с семьей обучающегося с умеренной, тяжелой 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</w:t>
      </w:r>
      <w:r>
        <w:rPr>
          <w:spacing w:val="-10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-67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множественными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E350ED" w:rsidRDefault="00EA1C95" w:rsidP="00EA1C95">
      <w:pPr>
        <w:pStyle w:val="a3"/>
        <w:spacing w:line="242" w:lineRule="auto"/>
        <w:ind w:right="100"/>
        <w:jc w:val="both"/>
      </w:pPr>
      <w:r>
        <w:rPr>
          <w:b/>
        </w:rPr>
        <w:t xml:space="preserve">Организационный раздел </w:t>
      </w:r>
      <w:r>
        <w:t>определяет общие рамки организации</w:t>
      </w:r>
      <w:r>
        <w:rPr>
          <w:spacing w:val="1"/>
        </w:rPr>
        <w:t xml:space="preserve"> </w:t>
      </w:r>
      <w:r>
        <w:t>образовател</w:t>
      </w:r>
      <w:r>
        <w:t>ьного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механизмы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>Организацией.</w:t>
      </w:r>
    </w:p>
    <w:p w:rsidR="00E350ED" w:rsidRDefault="00EA1C95" w:rsidP="00EA1C95">
      <w:pPr>
        <w:pStyle w:val="a3"/>
        <w:spacing w:line="316" w:lineRule="exact"/>
        <w:jc w:val="both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включает:</w:t>
      </w:r>
    </w:p>
    <w:p w:rsidR="00E350ED" w:rsidRDefault="00EA1C95" w:rsidP="00EA1C95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E350ED" w:rsidRDefault="00EA1C95" w:rsidP="00EA1C95">
      <w:pPr>
        <w:pStyle w:val="a5"/>
        <w:numPr>
          <w:ilvl w:val="0"/>
          <w:numId w:val="1"/>
        </w:numPr>
        <w:tabs>
          <w:tab w:val="left" w:pos="284"/>
        </w:tabs>
        <w:ind w:right="954" w:firstLine="0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Стандарта.</w:t>
      </w:r>
    </w:p>
    <w:p w:rsidR="00E350ED" w:rsidRDefault="00EA1C95" w:rsidP="00EA1C95">
      <w:pPr>
        <w:pStyle w:val="a3"/>
        <w:ind w:right="100"/>
        <w:jc w:val="both"/>
      </w:pPr>
      <w:r>
        <w:t>Каждый вариант АООП содержит дифференцированные требования к</w:t>
      </w:r>
      <w:r>
        <w:rPr>
          <w:spacing w:val="1"/>
        </w:rPr>
        <w:t xml:space="preserve"> </w:t>
      </w:r>
      <w:r>
        <w:t>структуре,</w:t>
      </w:r>
      <w:r>
        <w:rPr>
          <w:spacing w:val="-7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реализации,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удовлетворение как общих, так и особых образовательных потребностей</w:t>
      </w:r>
      <w:r>
        <w:rPr>
          <w:spacing w:val="1"/>
        </w:rPr>
        <w:t xml:space="preserve"> </w:t>
      </w:r>
      <w:r>
        <w:t>разных групп или отдельных обучающихся с умственной от</w:t>
      </w:r>
      <w:r>
        <w:t>сталостью,</w:t>
      </w:r>
      <w:r>
        <w:rPr>
          <w:spacing w:val="1"/>
        </w:rPr>
        <w:t xml:space="preserve"> </w:t>
      </w:r>
      <w:r>
        <w:t>получение образования вне зависимости от выраженности основного</w:t>
      </w:r>
      <w:r>
        <w:rPr>
          <w:spacing w:val="1"/>
        </w:rPr>
        <w:t xml:space="preserve"> </w:t>
      </w:r>
      <w:r>
        <w:t>нарушения, наличия других (сопутствующих) нарушений развития, 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8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Организации.</w:t>
      </w:r>
    </w:p>
    <w:p w:rsidR="00EA1C95" w:rsidRDefault="00EA1C95" w:rsidP="00EA1C95">
      <w:pPr>
        <w:pStyle w:val="a3"/>
        <w:ind w:right="100"/>
        <w:jc w:val="both"/>
      </w:pPr>
      <w:r>
        <w:t>Обучающийся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  <w:r>
        <w:rPr>
          <w:spacing w:val="-11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67"/>
        </w:rPr>
        <w:t xml:space="preserve"> </w:t>
      </w:r>
      <w:r>
        <w:t>п</w:t>
      </w:r>
      <w:r>
        <w:t>олучает образование по АООП (вариант 1</w:t>
      </w:r>
      <w:r>
        <w:t>), которое по содержанию и</w:t>
      </w:r>
      <w:r>
        <w:rPr>
          <w:spacing w:val="1"/>
        </w:rPr>
        <w:t xml:space="preserve"> </w:t>
      </w:r>
      <w:r>
        <w:t>итоговым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соотносится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моменту</w:t>
      </w:r>
      <w:r>
        <w:rPr>
          <w:spacing w:val="-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 xml:space="preserve">школьного </w:t>
      </w:r>
      <w:r>
        <w:t>обучения с содержанием и итоговыми достижениями сверстников, не</w:t>
      </w:r>
      <w:r>
        <w:rPr>
          <w:spacing w:val="-68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здоровья.</w:t>
      </w:r>
    </w:p>
    <w:p w:rsidR="00EA1C95" w:rsidRDefault="00EA1C95" w:rsidP="00EA1C95">
      <w:pPr>
        <w:pStyle w:val="a3"/>
        <w:ind w:right="180"/>
        <w:jc w:val="both"/>
      </w:pPr>
      <w:r>
        <w:t>На основе Стандарта создается АООП, которая при необходимости</w:t>
      </w:r>
      <w:r>
        <w:rPr>
          <w:spacing w:val="1"/>
        </w:rPr>
        <w:t xml:space="preserve"> </w:t>
      </w:r>
      <w:r>
        <w:t>индивидуализируется (специальная индивидуальная программа развития;</w:t>
      </w:r>
      <w:r>
        <w:rPr>
          <w:spacing w:val="1"/>
        </w:rPr>
        <w:t xml:space="preserve"> </w:t>
      </w:r>
      <w:r>
        <w:t>далее ― СИПР), к которой может быть создано несколько учебных планов, в</w:t>
      </w:r>
      <w:r>
        <w:rPr>
          <w:spacing w:val="-67"/>
        </w:rPr>
        <w:t xml:space="preserve"> </w:t>
      </w:r>
      <w:r>
        <w:t>том числе индивидуальные учебные планы, учитывающие образовательные</w:t>
      </w:r>
      <w:r>
        <w:rPr>
          <w:spacing w:val="1"/>
        </w:rPr>
        <w:t xml:space="preserve"> </w:t>
      </w:r>
      <w:r>
        <w:t>потребности групп или отдельных обучающихся с умственной отсталостью.</w:t>
      </w:r>
      <w:r>
        <w:rPr>
          <w:spacing w:val="1"/>
        </w:rPr>
        <w:t xml:space="preserve"> </w:t>
      </w:r>
      <w:r>
        <w:t>АООП для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имеющих инвалидность, дополняется 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инвалида (далее</w:t>
      </w:r>
      <w:r>
        <w:rPr>
          <w:spacing w:val="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ИПР)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 получения</w:t>
      </w:r>
      <w:r>
        <w:rPr>
          <w:spacing w:val="2"/>
        </w:rPr>
        <w:t xml:space="preserve"> </w:t>
      </w:r>
      <w:r>
        <w:t>образования.</w:t>
      </w:r>
    </w:p>
    <w:p w:rsidR="00E350ED" w:rsidRDefault="00E350ED" w:rsidP="00EA1C95">
      <w:pPr>
        <w:jc w:val="both"/>
        <w:sectPr w:rsidR="00E350ED" w:rsidSect="00EA1C9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350ED" w:rsidRDefault="00EA1C95" w:rsidP="00EA1C95">
      <w:pPr>
        <w:pStyle w:val="a3"/>
        <w:spacing w:before="2" w:line="276" w:lineRule="auto"/>
        <w:ind w:right="132"/>
        <w:jc w:val="both"/>
      </w:pPr>
      <w:r>
        <w:lastRenderedPageBreak/>
        <w:t>Определение одного из вариантов АООП образования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осуществляется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психолого-медико-педагогической</w:t>
      </w:r>
      <w:r>
        <w:rPr>
          <w:spacing w:val="-6"/>
        </w:rPr>
        <w:t xml:space="preserve"> </w:t>
      </w:r>
      <w:r>
        <w:t>комис</w:t>
      </w:r>
      <w:r>
        <w:t>сии</w:t>
      </w:r>
      <w:r>
        <w:rPr>
          <w:spacing w:val="-6"/>
        </w:rPr>
        <w:t xml:space="preserve"> </w:t>
      </w:r>
      <w:r>
        <w:t>(далее</w:t>
      </w:r>
    </w:p>
    <w:p w:rsidR="00E350ED" w:rsidRDefault="00EA1C95" w:rsidP="00EA1C95">
      <w:pPr>
        <w:pStyle w:val="a5"/>
        <w:numPr>
          <w:ilvl w:val="0"/>
          <w:numId w:val="2"/>
        </w:numPr>
        <w:tabs>
          <w:tab w:val="left" w:pos="470"/>
        </w:tabs>
        <w:spacing w:before="4" w:line="276" w:lineRule="auto"/>
        <w:ind w:right="345" w:firstLine="0"/>
        <w:jc w:val="both"/>
        <w:rPr>
          <w:sz w:val="28"/>
        </w:rPr>
      </w:pPr>
      <w:r>
        <w:rPr>
          <w:sz w:val="28"/>
        </w:rPr>
        <w:t>ПМПК), сформулированных по результатам его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z w:val="28"/>
        </w:rPr>
        <w:t>медико-педагогического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развития инвалида (далее ― ИПР) 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sectPr w:rsidR="00E350ED" w:rsidSect="00EA1C9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281"/>
    <w:multiLevelType w:val="hybridMultilevel"/>
    <w:tmpl w:val="162CF5F8"/>
    <w:lvl w:ilvl="0" w:tplc="C822554C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AC763A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17321EFE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72209AEA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AB6CC024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9E9C514C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41D87D76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855CA0F0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A35EBD4A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135F4C05"/>
    <w:multiLevelType w:val="hybridMultilevel"/>
    <w:tmpl w:val="48766E3E"/>
    <w:lvl w:ilvl="0" w:tplc="B538C202">
      <w:numFmt w:val="bullet"/>
      <w:lvlText w:val="—"/>
      <w:lvlJc w:val="left"/>
      <w:pPr>
        <w:ind w:left="11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8C120C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2" w:tplc="C69AB9CA">
      <w:numFmt w:val="bullet"/>
      <w:lvlText w:val="•"/>
      <w:lvlJc w:val="left"/>
      <w:pPr>
        <w:ind w:left="2012" w:hanging="351"/>
      </w:pPr>
      <w:rPr>
        <w:rFonts w:hint="default"/>
        <w:lang w:val="ru-RU" w:eastAsia="en-US" w:bidi="ar-SA"/>
      </w:rPr>
    </w:lvl>
    <w:lvl w:ilvl="3" w:tplc="20A6C876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FD7E8B72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5" w:tplc="1FAC89E2">
      <w:numFmt w:val="bullet"/>
      <w:lvlText w:val="•"/>
      <w:lvlJc w:val="left"/>
      <w:pPr>
        <w:ind w:left="4852" w:hanging="351"/>
      </w:pPr>
      <w:rPr>
        <w:rFonts w:hint="default"/>
        <w:lang w:val="ru-RU" w:eastAsia="en-US" w:bidi="ar-SA"/>
      </w:rPr>
    </w:lvl>
    <w:lvl w:ilvl="6" w:tplc="40321736">
      <w:numFmt w:val="bullet"/>
      <w:lvlText w:val="•"/>
      <w:lvlJc w:val="left"/>
      <w:pPr>
        <w:ind w:left="5798" w:hanging="351"/>
      </w:pPr>
      <w:rPr>
        <w:rFonts w:hint="default"/>
        <w:lang w:val="ru-RU" w:eastAsia="en-US" w:bidi="ar-SA"/>
      </w:rPr>
    </w:lvl>
    <w:lvl w:ilvl="7" w:tplc="D16827C6">
      <w:numFmt w:val="bullet"/>
      <w:lvlText w:val="•"/>
      <w:lvlJc w:val="left"/>
      <w:pPr>
        <w:ind w:left="6744" w:hanging="351"/>
      </w:pPr>
      <w:rPr>
        <w:rFonts w:hint="default"/>
        <w:lang w:val="ru-RU" w:eastAsia="en-US" w:bidi="ar-SA"/>
      </w:rPr>
    </w:lvl>
    <w:lvl w:ilvl="8" w:tplc="2A8A7684">
      <w:numFmt w:val="bullet"/>
      <w:lvlText w:val="•"/>
      <w:lvlJc w:val="left"/>
      <w:pPr>
        <w:ind w:left="7691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3F72091"/>
    <w:multiLevelType w:val="hybridMultilevel"/>
    <w:tmpl w:val="08C82E04"/>
    <w:lvl w:ilvl="0" w:tplc="C5166AF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EC7706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ABCC6724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6958C170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8B803BB4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C4C2FF34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0D6C3924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A2E00A02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5C84A6DE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50ED"/>
    <w:rsid w:val="00E350ED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1AD3"/>
  <w15:docId w15:val="{6C89C604-7E0D-47D6-B1F7-2B046DD3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351" w:right="100" w:hanging="30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1264</Words>
  <Characters>7205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Ивановна</cp:lastModifiedBy>
  <cp:revision>2</cp:revision>
  <dcterms:created xsi:type="dcterms:W3CDTF">2022-10-25T06:20:00Z</dcterms:created>
  <dcterms:modified xsi:type="dcterms:W3CDTF">2022-10-25T06:28:00Z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